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F92" w14:textId="6341D5C5" w:rsidR="001B7C9B" w:rsidRPr="00395B28" w:rsidRDefault="001B7C9B" w:rsidP="00395B28">
      <w:pPr>
        <w:rPr>
          <w:rFonts w:ascii="Century Gothic" w:hAnsi="Century Gothic"/>
          <w:bCs/>
          <w:sz w:val="2"/>
          <w:szCs w:val="52"/>
        </w:rPr>
      </w:pPr>
    </w:p>
    <w:p w14:paraId="4E4F6605" w14:textId="773FF793" w:rsidR="00084832" w:rsidRDefault="00222421" w:rsidP="001B7C9B">
      <w:pPr>
        <w:jc w:val="center"/>
        <w:rPr>
          <w:rFonts w:ascii="Century Gothic" w:hAnsi="Century Gothic"/>
          <w:bCs/>
          <w:sz w:val="52"/>
          <w:szCs w:val="52"/>
        </w:rPr>
      </w:pPr>
      <w:r w:rsidRPr="006B715D">
        <w:rPr>
          <w:b/>
          <w:noProof/>
          <w:color w:val="008000"/>
          <w:sz w:val="72"/>
          <w:lang w:eastAsia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6C09C3A7" wp14:editId="4DA3C43F">
            <wp:extent cx="1853565" cy="2365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E720" w14:textId="77777777" w:rsidR="00084832" w:rsidRDefault="00084832" w:rsidP="001B7C9B">
      <w:pPr>
        <w:jc w:val="center"/>
        <w:rPr>
          <w:rFonts w:ascii="Century Gothic" w:hAnsi="Century Gothic"/>
          <w:bCs/>
          <w:sz w:val="52"/>
          <w:szCs w:val="52"/>
        </w:rPr>
      </w:pPr>
    </w:p>
    <w:p w14:paraId="7983C725" w14:textId="77777777" w:rsidR="00395B28" w:rsidRPr="00395B28" w:rsidRDefault="00395B28" w:rsidP="00395B28">
      <w:pPr>
        <w:widowControl w:val="0"/>
        <w:jc w:val="center"/>
        <w:rPr>
          <w:rStyle w:val="fontfrancois"/>
          <w:rFonts w:ascii="Times New Roman" w:hAnsi="Times New Roman" w:cs="Times New Roman"/>
          <w:b/>
          <w:sz w:val="40"/>
          <w:szCs w:val="28"/>
        </w:rPr>
      </w:pPr>
      <w:r w:rsidRPr="00395B28">
        <w:rPr>
          <w:rStyle w:val="fontfrancois"/>
          <w:rFonts w:ascii="Times New Roman" w:hAnsi="Times New Roman" w:cs="Times New Roman"/>
          <w:b/>
          <w:sz w:val="40"/>
          <w:szCs w:val="28"/>
        </w:rPr>
        <w:t>CONSORZIO DI BONIFICA CELLINA MEDUNA</w:t>
      </w:r>
    </w:p>
    <w:p w14:paraId="2A126C2F" w14:textId="21DFDD73" w:rsidR="007D59C2" w:rsidRDefault="007D59C2" w:rsidP="003674BA">
      <w:pPr>
        <w:jc w:val="center"/>
        <w:rPr>
          <w:rFonts w:ascii="Century Gothic" w:hAnsi="Century Gothic"/>
          <w:bCs/>
          <w:sz w:val="52"/>
          <w:szCs w:val="52"/>
        </w:rPr>
      </w:pPr>
    </w:p>
    <w:p w14:paraId="243F37E1" w14:textId="7E648187" w:rsidR="00E90D72" w:rsidRPr="00E90D72" w:rsidRDefault="00E90D72" w:rsidP="003674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90D72">
        <w:rPr>
          <w:rFonts w:ascii="Times New Roman" w:hAnsi="Times New Roman" w:cs="Times New Roman"/>
          <w:b/>
          <w:bCs/>
          <w:sz w:val="52"/>
          <w:szCs w:val="52"/>
        </w:rPr>
        <w:t>ALLEGATO 6</w:t>
      </w:r>
    </w:p>
    <w:p w14:paraId="7814FF41" w14:textId="56FE6974" w:rsidR="001B7C9B" w:rsidRPr="00395B28" w:rsidRDefault="001B7C9B" w:rsidP="003674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95B28">
        <w:rPr>
          <w:rFonts w:ascii="Times New Roman" w:hAnsi="Times New Roman" w:cs="Times New Roman"/>
          <w:b/>
          <w:bCs/>
          <w:sz w:val="52"/>
          <w:szCs w:val="52"/>
        </w:rPr>
        <w:t>REGOLAMENTO RELATIVO ALLA PROCEDURA DI SEGNALAZIONE DI ILLECITI - WHISTLEBLOWING</w:t>
      </w:r>
    </w:p>
    <w:p w14:paraId="5AD26ED2" w14:textId="73BE402B" w:rsidR="00395B28" w:rsidRDefault="00395B28" w:rsidP="003674BA">
      <w:pPr>
        <w:rPr>
          <w:rFonts w:ascii="Century Gothic" w:hAnsi="Century Gothic"/>
          <w:bCs/>
          <w:sz w:val="28"/>
        </w:rPr>
      </w:pPr>
    </w:p>
    <w:p w14:paraId="64B0B438" w14:textId="50999952" w:rsidR="00395B28" w:rsidRDefault="00395B28" w:rsidP="003674BA">
      <w:pPr>
        <w:rPr>
          <w:rFonts w:ascii="Century Gothic" w:hAnsi="Century Gothic"/>
          <w:bCs/>
          <w:sz w:val="28"/>
        </w:rPr>
      </w:pPr>
    </w:p>
    <w:p w14:paraId="2F9BB675" w14:textId="7F93AC26" w:rsidR="00395B28" w:rsidRDefault="00395B28" w:rsidP="003674BA">
      <w:pPr>
        <w:rPr>
          <w:rFonts w:ascii="Century Gothic" w:hAnsi="Century Gothic"/>
          <w:bCs/>
          <w:sz w:val="28"/>
        </w:rPr>
      </w:pPr>
    </w:p>
    <w:p w14:paraId="5F4037F9" w14:textId="77777777" w:rsidR="00395B28" w:rsidRPr="003674BA" w:rsidRDefault="00395B28" w:rsidP="003674BA">
      <w:pPr>
        <w:rPr>
          <w:rFonts w:ascii="Century Gothic" w:hAnsi="Century Gothic"/>
          <w:bCs/>
          <w:sz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3751"/>
      </w:tblGrid>
      <w:tr w:rsidR="00395B28" w:rsidRPr="00D132CA" w14:paraId="13B88140" w14:textId="77777777" w:rsidTr="00395B28">
        <w:trPr>
          <w:trHeight w:val="327"/>
          <w:jc w:val="center"/>
        </w:trPr>
        <w:tc>
          <w:tcPr>
            <w:tcW w:w="5321" w:type="dxa"/>
            <w:shd w:val="clear" w:color="auto" w:fill="BFBFBF"/>
          </w:tcPr>
          <w:p w14:paraId="55F25BAF" w14:textId="77777777" w:rsidR="00395B28" w:rsidRPr="00395B28" w:rsidRDefault="00395B28" w:rsidP="00BB364A">
            <w:pPr>
              <w:pStyle w:val="Pidipagina"/>
              <w:widowControl w:val="0"/>
              <w:tabs>
                <w:tab w:val="clear" w:pos="4819"/>
                <w:tab w:val="clear" w:pos="963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28">
              <w:rPr>
                <w:rFonts w:ascii="Times New Roman" w:hAnsi="Times New Roman" w:cs="Times New Roman"/>
                <w:b/>
                <w:sz w:val="24"/>
                <w:szCs w:val="24"/>
              </w:rPr>
              <w:t>Oggetto</w:t>
            </w:r>
          </w:p>
        </w:tc>
        <w:tc>
          <w:tcPr>
            <w:tcW w:w="3751" w:type="dxa"/>
            <w:shd w:val="clear" w:color="auto" w:fill="BFBFBF"/>
          </w:tcPr>
          <w:p w14:paraId="4DB429E8" w14:textId="77777777" w:rsidR="00395B28" w:rsidRPr="00395B28" w:rsidRDefault="00395B28" w:rsidP="00BB364A">
            <w:pPr>
              <w:pStyle w:val="Pidipagina"/>
              <w:widowControl w:val="0"/>
              <w:tabs>
                <w:tab w:val="clear" w:pos="4819"/>
                <w:tab w:val="clear" w:pos="9638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28">
              <w:rPr>
                <w:rFonts w:ascii="Times New Roman" w:hAnsi="Times New Roman" w:cs="Times New Roman"/>
                <w:b/>
                <w:sz w:val="24"/>
                <w:szCs w:val="24"/>
              </w:rPr>
              <w:t>Approvazione</w:t>
            </w:r>
          </w:p>
        </w:tc>
      </w:tr>
      <w:tr w:rsidR="00395B28" w:rsidRPr="00D132CA" w14:paraId="2C63CBC8" w14:textId="77777777" w:rsidTr="00395B28">
        <w:trPr>
          <w:trHeight w:val="245"/>
          <w:jc w:val="center"/>
        </w:trPr>
        <w:tc>
          <w:tcPr>
            <w:tcW w:w="5321" w:type="dxa"/>
            <w:shd w:val="clear" w:color="auto" w:fill="auto"/>
            <w:vAlign w:val="center"/>
          </w:tcPr>
          <w:p w14:paraId="34C20BF3" w14:textId="54DF2DA1" w:rsidR="00395B28" w:rsidRPr="00395B28" w:rsidRDefault="00395B28" w:rsidP="00395B2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Regolamento relativo alla procedura di segnalazione di illeciti - whistleblowing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13512E24" w14:textId="22F1BE77" w:rsidR="00395B28" w:rsidRPr="00395B28" w:rsidRDefault="00395B28" w:rsidP="00BB364A">
            <w:pPr>
              <w:pStyle w:val="Pidipagina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28">
              <w:rPr>
                <w:rFonts w:ascii="Times New Roman" w:hAnsi="Times New Roman" w:cs="Times New Roman"/>
                <w:b/>
                <w:sz w:val="24"/>
                <w:szCs w:val="24"/>
              </w:rPr>
              <w:t>Consiglio dei Delegati</w:t>
            </w:r>
            <w:r w:rsidR="0073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delibera n. 1030/2023 del 21.12.2023</w:t>
            </w:r>
          </w:p>
        </w:tc>
      </w:tr>
    </w:tbl>
    <w:p w14:paraId="22A20F69" w14:textId="6C6E7109" w:rsidR="00395B28" w:rsidRDefault="00395B28" w:rsidP="00D06912">
      <w:pPr>
        <w:jc w:val="both"/>
        <w:rPr>
          <w:rFonts w:ascii="Century Gothic" w:hAnsi="Century Gothic"/>
          <w:bCs/>
          <w:sz w:val="28"/>
        </w:rPr>
      </w:pPr>
    </w:p>
    <w:p w14:paraId="63F35B02" w14:textId="77777777" w:rsidR="00395B28" w:rsidRDefault="00395B28" w:rsidP="00D06912">
      <w:pPr>
        <w:jc w:val="both"/>
        <w:rPr>
          <w:rFonts w:ascii="Century Gothic" w:hAnsi="Century Gothic"/>
          <w:b/>
          <w:sz w:val="28"/>
        </w:rPr>
      </w:pPr>
    </w:p>
    <w:p w14:paraId="07BB2624" w14:textId="0038414A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8"/>
        </w:rPr>
      </w:pPr>
      <w:r w:rsidRPr="00395B28">
        <w:rPr>
          <w:rFonts w:ascii="Times New Roman" w:hAnsi="Times New Roman" w:cs="Times New Roman"/>
          <w:b/>
          <w:sz w:val="28"/>
        </w:rPr>
        <w:t xml:space="preserve">Regolamento </w:t>
      </w:r>
      <w:r w:rsidR="001B7C9B" w:rsidRPr="00395B28">
        <w:rPr>
          <w:rFonts w:ascii="Times New Roman" w:hAnsi="Times New Roman" w:cs="Times New Roman"/>
          <w:b/>
          <w:sz w:val="28"/>
        </w:rPr>
        <w:t xml:space="preserve">di </w:t>
      </w:r>
      <w:r w:rsidRPr="00395B28">
        <w:rPr>
          <w:rFonts w:ascii="Times New Roman" w:hAnsi="Times New Roman" w:cs="Times New Roman"/>
          <w:b/>
          <w:sz w:val="28"/>
        </w:rPr>
        <w:t>Whistleblowing</w:t>
      </w:r>
    </w:p>
    <w:p w14:paraId="35919AC9" w14:textId="00B38916" w:rsidR="00D06912" w:rsidRPr="00395B28" w:rsidRDefault="00662646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Scopo</w:t>
      </w:r>
    </w:p>
    <w:p w14:paraId="2DEBF2E1" w14:textId="1336CC5C" w:rsidR="00D06912" w:rsidRPr="00395B28" w:rsidRDefault="0055426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</w:t>
      </w:r>
      <w:r w:rsidR="00D06912" w:rsidRPr="00395B28">
        <w:rPr>
          <w:rFonts w:ascii="Times New Roman" w:hAnsi="Times New Roman" w:cs="Times New Roman"/>
        </w:rPr>
        <w:t xml:space="preserve"> presente </w:t>
      </w:r>
      <w:r w:rsidRPr="00395B28">
        <w:rPr>
          <w:rFonts w:ascii="Times New Roman" w:hAnsi="Times New Roman" w:cs="Times New Roman"/>
        </w:rPr>
        <w:t>Regolamento</w:t>
      </w:r>
      <w:r w:rsidR="00B20074" w:rsidRPr="00395B28">
        <w:rPr>
          <w:rFonts w:ascii="Times New Roman" w:hAnsi="Times New Roman" w:cs="Times New Roman"/>
        </w:rPr>
        <w:t xml:space="preserve">, adottato </w:t>
      </w:r>
      <w:r w:rsidR="007D59C2" w:rsidRPr="00395B28">
        <w:rPr>
          <w:rFonts w:ascii="Times New Roman" w:hAnsi="Times New Roman" w:cs="Times New Roman"/>
        </w:rPr>
        <w:t>dal Consorzio Cellina Meduna (di seguito anche CBCM o Consorzio)</w:t>
      </w:r>
      <w:r w:rsidR="00BB27CA" w:rsidRPr="00395B28">
        <w:rPr>
          <w:rFonts w:ascii="Times New Roman" w:hAnsi="Times New Roman" w:cs="Times New Roman"/>
        </w:rPr>
        <w:t xml:space="preserve"> </w:t>
      </w:r>
      <w:r w:rsidR="00B20074" w:rsidRPr="00395B28">
        <w:rPr>
          <w:rFonts w:ascii="Times New Roman" w:hAnsi="Times New Roman" w:cs="Times New Roman"/>
        </w:rPr>
        <w:t>ai sensi del D.Lgs. 10 marzo 2023, n. 24,</w:t>
      </w:r>
      <w:r w:rsidRPr="00395B28">
        <w:rPr>
          <w:rFonts w:ascii="Times New Roman" w:hAnsi="Times New Roman" w:cs="Times New Roman"/>
        </w:rPr>
        <w:t xml:space="preserve"> definisce e disciplina </w:t>
      </w:r>
      <w:r w:rsidR="00D06912" w:rsidRPr="00395B28">
        <w:rPr>
          <w:rFonts w:ascii="Times New Roman" w:hAnsi="Times New Roman" w:cs="Times New Roman"/>
        </w:rPr>
        <w:t xml:space="preserve">la </w:t>
      </w:r>
      <w:r w:rsidR="00E020D1" w:rsidRPr="00395B28">
        <w:rPr>
          <w:rFonts w:ascii="Times New Roman" w:hAnsi="Times New Roman" w:cs="Times New Roman"/>
        </w:rPr>
        <w:t xml:space="preserve">procedura volta alla </w:t>
      </w:r>
      <w:r w:rsidR="00D06912" w:rsidRPr="00395B28">
        <w:rPr>
          <w:rFonts w:ascii="Times New Roman" w:hAnsi="Times New Roman" w:cs="Times New Roman"/>
        </w:rPr>
        <w:t xml:space="preserve">gestione delle segnalazioni effettuate tramite i canali di </w:t>
      </w:r>
      <w:r w:rsidR="00D06912" w:rsidRPr="00395B28">
        <w:rPr>
          <w:rFonts w:ascii="Times New Roman" w:hAnsi="Times New Roman" w:cs="Times New Roman"/>
          <w:b/>
          <w:bCs/>
        </w:rPr>
        <w:t>segnalazione interna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del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 xml:space="preserve"> e </w:t>
      </w:r>
      <w:r w:rsidR="002F2E9D" w:rsidRPr="00395B28">
        <w:rPr>
          <w:rFonts w:ascii="Times New Roman" w:hAnsi="Times New Roman" w:cs="Times New Roman"/>
        </w:rPr>
        <w:t>illustra</w:t>
      </w:r>
      <w:r w:rsidR="00D06912" w:rsidRPr="00395B28">
        <w:rPr>
          <w:rFonts w:ascii="Times New Roman" w:hAnsi="Times New Roman" w:cs="Times New Roman"/>
        </w:rPr>
        <w:t xml:space="preserve"> le forme di tutela garantite ai soggetti </w:t>
      </w:r>
      <w:r w:rsidR="002F2E9D" w:rsidRPr="00395B28">
        <w:rPr>
          <w:rFonts w:ascii="Times New Roman" w:hAnsi="Times New Roman" w:cs="Times New Roman"/>
        </w:rPr>
        <w:t>che effettuano le segnalazioni</w:t>
      </w:r>
      <w:r w:rsidR="0092547F" w:rsidRPr="00395B28">
        <w:rPr>
          <w:rFonts w:ascii="Times New Roman" w:hAnsi="Times New Roman" w:cs="Times New Roman"/>
        </w:rPr>
        <w:t xml:space="preserve"> (come di seguito definite)</w:t>
      </w:r>
      <w:r w:rsidR="002F2E9D" w:rsidRPr="00395B28">
        <w:rPr>
          <w:rFonts w:ascii="Times New Roman" w:hAnsi="Times New Roman" w:cs="Times New Roman"/>
        </w:rPr>
        <w:t>,</w:t>
      </w:r>
      <w:r w:rsidR="00D06912" w:rsidRPr="00395B28">
        <w:rPr>
          <w:rFonts w:ascii="Times New Roman" w:hAnsi="Times New Roman" w:cs="Times New Roman"/>
        </w:rPr>
        <w:t xml:space="preserve"> ai soggetti oggetto delle stesse</w:t>
      </w:r>
      <w:r w:rsidR="002F2E9D" w:rsidRPr="00395B28">
        <w:rPr>
          <w:rFonts w:ascii="Times New Roman" w:hAnsi="Times New Roman" w:cs="Times New Roman"/>
        </w:rPr>
        <w:t xml:space="preserve"> e ai soggetti cui la normativa di riferimento riconosce le medesime misure di protezione</w:t>
      </w:r>
      <w:r w:rsidR="00D06912" w:rsidRPr="00395B28">
        <w:rPr>
          <w:rFonts w:ascii="Times New Roman" w:hAnsi="Times New Roman" w:cs="Times New Roman"/>
        </w:rPr>
        <w:t>.</w:t>
      </w:r>
    </w:p>
    <w:p w14:paraId="5E739F16" w14:textId="29B0F02D" w:rsidR="00662646" w:rsidRPr="00395B28" w:rsidRDefault="0066264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Le segnalazioni riguardano violazioni di disposizioni normative nazionali o dell</w:t>
      </w:r>
      <w:r w:rsidR="00E06E88" w:rsidRPr="00395B28">
        <w:rPr>
          <w:rFonts w:ascii="Times New Roman" w:hAnsi="Times New Roman" w:cs="Times New Roman"/>
        </w:rPr>
        <w:t>’</w:t>
      </w:r>
      <w:r w:rsidRPr="00395B28">
        <w:rPr>
          <w:rFonts w:ascii="Times New Roman" w:hAnsi="Times New Roman" w:cs="Times New Roman"/>
        </w:rPr>
        <w:t xml:space="preserve">Unione europea che ledono </w:t>
      </w:r>
      <w:r w:rsidR="007D59C2" w:rsidRPr="00395B28">
        <w:rPr>
          <w:rFonts w:ascii="Times New Roman" w:hAnsi="Times New Roman" w:cs="Times New Roman"/>
          <w:b/>
          <w:bCs/>
        </w:rPr>
        <w:t>l’interesse pubblico o l’integrità dell’ente del settore pubblico</w:t>
      </w:r>
      <w:r w:rsidR="007D59C2" w:rsidRPr="00395B28">
        <w:rPr>
          <w:rFonts w:ascii="Times New Roman" w:hAnsi="Times New Roman" w:cs="Times New Roman"/>
          <w:w w:val="105"/>
        </w:rPr>
        <w:t xml:space="preserve"> </w:t>
      </w:r>
      <w:r w:rsidRPr="00395B28">
        <w:rPr>
          <w:rFonts w:ascii="Times New Roman" w:hAnsi="Times New Roman" w:cs="Times New Roman"/>
        </w:rPr>
        <w:t xml:space="preserve">di cui sia venuto a conoscenza </w:t>
      </w:r>
      <w:r w:rsidR="00E06E88" w:rsidRPr="00395B28">
        <w:rPr>
          <w:rFonts w:ascii="Times New Roman" w:hAnsi="Times New Roman" w:cs="Times New Roman"/>
        </w:rPr>
        <w:t>il</w:t>
      </w:r>
      <w:r w:rsidR="00222421" w:rsidRPr="00395B28">
        <w:rPr>
          <w:rFonts w:ascii="Times New Roman" w:hAnsi="Times New Roman" w:cs="Times New Roman"/>
        </w:rPr>
        <w:t xml:space="preserve"> S</w:t>
      </w:r>
      <w:r w:rsidRPr="00395B28">
        <w:rPr>
          <w:rFonts w:ascii="Times New Roman" w:hAnsi="Times New Roman" w:cs="Times New Roman"/>
        </w:rPr>
        <w:t xml:space="preserve">egnalante nel proprio </w:t>
      </w:r>
      <w:r w:rsidRPr="00395B28">
        <w:rPr>
          <w:rFonts w:ascii="Times New Roman" w:hAnsi="Times New Roman" w:cs="Times New Roman"/>
          <w:b/>
          <w:bCs/>
        </w:rPr>
        <w:t>contesto lavorativo</w:t>
      </w:r>
      <w:r w:rsidRPr="00395B28">
        <w:rPr>
          <w:rFonts w:ascii="Times New Roman" w:hAnsi="Times New Roman" w:cs="Times New Roman"/>
        </w:rPr>
        <w:t>.</w:t>
      </w:r>
    </w:p>
    <w:p w14:paraId="57EA1B78" w14:textId="2DD003EA" w:rsidR="00E020D1" w:rsidRPr="00395B28" w:rsidRDefault="00E020D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Resta fuori dall’ambito del presente Regolamento il procedimento disciplinare </w:t>
      </w:r>
      <w:r w:rsidR="00D96D63" w:rsidRPr="00395B28">
        <w:rPr>
          <w:rFonts w:ascii="Times New Roman" w:hAnsi="Times New Roman" w:cs="Times New Roman"/>
        </w:rPr>
        <w:t>eventualmente attivato dall</w:t>
      </w:r>
      <w:r w:rsidR="007D59C2" w:rsidRPr="00395B28">
        <w:rPr>
          <w:rFonts w:ascii="Times New Roman" w:hAnsi="Times New Roman" w:cs="Times New Roman"/>
        </w:rPr>
        <w:t xml:space="preserve">’ente </w:t>
      </w:r>
      <w:r w:rsidR="00D96D63" w:rsidRPr="00395B28">
        <w:rPr>
          <w:rFonts w:ascii="Times New Roman" w:hAnsi="Times New Roman" w:cs="Times New Roman"/>
        </w:rPr>
        <w:t>all’esito dell’approfondimento effettuato sulla segnalazione.</w:t>
      </w:r>
      <w:r w:rsidR="001B7C9B" w:rsidRPr="00395B28">
        <w:rPr>
          <w:rFonts w:ascii="Times New Roman" w:hAnsi="Times New Roman" w:cs="Times New Roman"/>
        </w:rPr>
        <w:t xml:space="preserve"> Sul punto si rinvia a</w:t>
      </w:r>
      <w:r w:rsidR="00E06E88" w:rsidRPr="00395B28">
        <w:rPr>
          <w:rFonts w:ascii="Times New Roman" w:hAnsi="Times New Roman" w:cs="Times New Roman"/>
        </w:rPr>
        <w:t>l</w:t>
      </w:r>
      <w:r w:rsidR="001B7C9B" w:rsidRPr="00395B28">
        <w:rPr>
          <w:rFonts w:ascii="Times New Roman" w:hAnsi="Times New Roman" w:cs="Times New Roman"/>
        </w:rPr>
        <w:t xml:space="preserve"> vigente</w:t>
      </w:r>
      <w:r w:rsidR="00E06E88" w:rsidRPr="00395B28">
        <w:rPr>
          <w:rFonts w:ascii="Times New Roman" w:hAnsi="Times New Roman" w:cs="Times New Roman"/>
        </w:rPr>
        <w:t xml:space="preserve"> Sistema </w:t>
      </w:r>
      <w:r w:rsidR="001B7C9B" w:rsidRPr="00395B28">
        <w:rPr>
          <w:rFonts w:ascii="Times New Roman" w:hAnsi="Times New Roman" w:cs="Times New Roman"/>
        </w:rPr>
        <w:t xml:space="preserve">Disciplinare, Allegato </w:t>
      </w:r>
      <w:r w:rsidR="00E06E88" w:rsidRPr="00395B28">
        <w:rPr>
          <w:rFonts w:ascii="Times New Roman" w:hAnsi="Times New Roman" w:cs="Times New Roman"/>
        </w:rPr>
        <w:t>3</w:t>
      </w:r>
      <w:r w:rsidR="001B7C9B" w:rsidRPr="00395B28">
        <w:rPr>
          <w:rFonts w:ascii="Times New Roman" w:hAnsi="Times New Roman" w:cs="Times New Roman"/>
        </w:rPr>
        <w:t xml:space="preserve"> del Modello di Organizzazione e Gestione D.Lgs 231/01.</w:t>
      </w:r>
    </w:p>
    <w:p w14:paraId="4F9E8943" w14:textId="1ADE551B" w:rsidR="00662646" w:rsidRPr="00395B28" w:rsidRDefault="0066264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 </w:t>
      </w:r>
    </w:p>
    <w:p w14:paraId="604005DC" w14:textId="0CDD6ABC" w:rsidR="00662646" w:rsidRPr="00395B28" w:rsidRDefault="0066264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  <w:sz w:val="24"/>
        </w:rPr>
        <w:t>Definizioni</w:t>
      </w:r>
    </w:p>
    <w:p w14:paraId="4FD15DC1" w14:textId="02E42662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</w:t>
      </w:r>
      <w:r w:rsidR="0092547F" w:rsidRPr="00395B28">
        <w:rPr>
          <w:rFonts w:ascii="Times New Roman" w:hAnsi="Times New Roman" w:cs="Times New Roman"/>
        </w:rPr>
        <w:t>i fini del presente Regolamento</w:t>
      </w:r>
      <w:r w:rsidRPr="00395B28">
        <w:rPr>
          <w:rFonts w:ascii="Times New Roman" w:hAnsi="Times New Roman" w:cs="Times New Roman"/>
        </w:rPr>
        <w:t xml:space="preserve">, </w:t>
      </w:r>
      <w:r w:rsidR="00BD459C" w:rsidRPr="00395B28">
        <w:rPr>
          <w:rFonts w:ascii="Times New Roman" w:hAnsi="Times New Roman" w:cs="Times New Roman"/>
        </w:rPr>
        <w:t xml:space="preserve">si </w:t>
      </w:r>
      <w:r w:rsidR="001B7C9B" w:rsidRPr="00395B28">
        <w:rPr>
          <w:rFonts w:ascii="Times New Roman" w:hAnsi="Times New Roman" w:cs="Times New Roman"/>
        </w:rPr>
        <w:t>richiamano le s</w:t>
      </w:r>
      <w:r w:rsidR="00BD459C" w:rsidRPr="00395B28">
        <w:rPr>
          <w:rFonts w:ascii="Times New Roman" w:hAnsi="Times New Roman" w:cs="Times New Roman"/>
        </w:rPr>
        <w:t>eguenti definizioni</w:t>
      </w:r>
      <w:r w:rsidRPr="00395B28">
        <w:rPr>
          <w:rFonts w:ascii="Times New Roman" w:hAnsi="Times New Roman" w:cs="Times New Roman"/>
        </w:rPr>
        <w:t>:</w:t>
      </w:r>
    </w:p>
    <w:p w14:paraId="2E06A1E9" w14:textId="03BEDF64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a)</w:t>
      </w:r>
      <w:r w:rsidRPr="00395B28">
        <w:rPr>
          <w:rFonts w:ascii="Times New Roman" w:hAnsi="Times New Roman" w:cs="Times New Roman"/>
        </w:rPr>
        <w:tab/>
      </w:r>
      <w:r w:rsidRPr="00395B28">
        <w:rPr>
          <w:rFonts w:ascii="Times New Roman" w:hAnsi="Times New Roman" w:cs="Times New Roman"/>
          <w:b/>
        </w:rPr>
        <w:t>Canale di segnalazione interno</w:t>
      </w:r>
      <w:r w:rsidRPr="00395B28">
        <w:rPr>
          <w:rFonts w:ascii="Times New Roman" w:hAnsi="Times New Roman" w:cs="Times New Roman"/>
        </w:rPr>
        <w:t xml:space="preserve">: canale di segnalazione attivato e gestito dal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>;</w:t>
      </w:r>
    </w:p>
    <w:p w14:paraId="4F7E3798" w14:textId="77777777" w:rsidR="00D06912" w:rsidRPr="00395B28" w:rsidRDefault="00D06912" w:rsidP="00E06E8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b)</w:t>
      </w:r>
      <w:r w:rsidRPr="00395B28">
        <w:rPr>
          <w:rFonts w:ascii="Times New Roman" w:hAnsi="Times New Roman" w:cs="Times New Roman"/>
          <w:b/>
        </w:rPr>
        <w:tab/>
        <w:t>Canale di segnalazione esterno</w:t>
      </w:r>
      <w:r w:rsidRPr="00395B28">
        <w:rPr>
          <w:rFonts w:ascii="Times New Roman" w:hAnsi="Times New Roman" w:cs="Times New Roman"/>
        </w:rPr>
        <w:t>: canale di segnalazione attivato e gestito dall’ANAC;</w:t>
      </w:r>
    </w:p>
    <w:p w14:paraId="382794CA" w14:textId="4CF0C34A" w:rsidR="00D06912" w:rsidRPr="00395B28" w:rsidRDefault="00D06912" w:rsidP="00E06E8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c)</w:t>
      </w:r>
      <w:r w:rsidRPr="00395B28">
        <w:rPr>
          <w:rFonts w:ascii="Times New Roman" w:hAnsi="Times New Roman" w:cs="Times New Roman"/>
          <w:b/>
        </w:rPr>
        <w:tab/>
        <w:t>Collaboratori</w:t>
      </w:r>
      <w:r w:rsidRPr="00395B28">
        <w:rPr>
          <w:rFonts w:ascii="Times New Roman" w:hAnsi="Times New Roman" w:cs="Times New Roman"/>
        </w:rPr>
        <w:t xml:space="preserve">: uffici/funzioni del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 xml:space="preserve"> </w:t>
      </w:r>
      <w:r w:rsidR="00BD459C" w:rsidRPr="00395B28">
        <w:rPr>
          <w:rFonts w:ascii="Times New Roman" w:hAnsi="Times New Roman" w:cs="Times New Roman"/>
        </w:rPr>
        <w:t>coinvolti ne</w:t>
      </w:r>
      <w:r w:rsidRPr="00395B28">
        <w:rPr>
          <w:rFonts w:ascii="Times New Roman" w:hAnsi="Times New Roman" w:cs="Times New Roman"/>
        </w:rPr>
        <w:t xml:space="preserve">lla Segnalazione </w:t>
      </w:r>
      <w:r w:rsidR="00BD459C" w:rsidRPr="00395B28">
        <w:rPr>
          <w:rFonts w:ascii="Times New Roman" w:hAnsi="Times New Roman" w:cs="Times New Roman"/>
        </w:rPr>
        <w:t xml:space="preserve">e a </w:t>
      </w:r>
      <w:r w:rsidRPr="00395B28">
        <w:rPr>
          <w:rFonts w:ascii="Times New Roman" w:hAnsi="Times New Roman" w:cs="Times New Roman"/>
        </w:rPr>
        <w:t>cui il Gestore della segnalazione può rivolgersi per avere supporto nell’attività di indagine;</w:t>
      </w:r>
    </w:p>
    <w:p w14:paraId="6183E9AA" w14:textId="77777777" w:rsidR="00D06912" w:rsidRPr="00395B28" w:rsidRDefault="00D06912" w:rsidP="00C5435E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d)</w:t>
      </w:r>
      <w:r w:rsidRPr="00395B28">
        <w:rPr>
          <w:rFonts w:ascii="Times New Roman" w:hAnsi="Times New Roman" w:cs="Times New Roman"/>
          <w:b/>
        </w:rPr>
        <w:tab/>
        <w:t>Contesto lavorativo</w:t>
      </w:r>
      <w:r w:rsidRPr="00395B28">
        <w:rPr>
          <w:rFonts w:ascii="Times New Roman" w:hAnsi="Times New Roman" w:cs="Times New Roman"/>
        </w:rPr>
        <w:t>: le attività lavorative o professionali, presenti o passate, attraverso le quali, indipendentemente dalla natura di tali attività, una persona acquisisce informazioni sulle violazioni e nel cui ambito potrebbe rischiare di subire ritorsioni in caso di segnalazione o di divulgazione pubblica o di denuncia all'autorità giudiziaria o contabile;</w:t>
      </w:r>
    </w:p>
    <w:p w14:paraId="1CA80842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e)</w:t>
      </w:r>
      <w:r w:rsidRPr="00395B28">
        <w:rPr>
          <w:rFonts w:ascii="Times New Roman" w:hAnsi="Times New Roman" w:cs="Times New Roman"/>
          <w:b/>
        </w:rPr>
        <w:tab/>
        <w:t>Decreto</w:t>
      </w:r>
      <w:r w:rsidR="002F2E9D" w:rsidRPr="00395B28">
        <w:rPr>
          <w:rFonts w:ascii="Times New Roman" w:hAnsi="Times New Roman" w:cs="Times New Roman"/>
          <w:b/>
        </w:rPr>
        <w:t xml:space="preserve"> 231</w:t>
      </w:r>
      <w:r w:rsidRPr="00395B28">
        <w:rPr>
          <w:rFonts w:ascii="Times New Roman" w:hAnsi="Times New Roman" w:cs="Times New Roman"/>
        </w:rPr>
        <w:t xml:space="preserve">: Decreto Legislativo </w:t>
      </w:r>
      <w:r w:rsidR="002F2E9D" w:rsidRPr="00395B28">
        <w:rPr>
          <w:rFonts w:ascii="Times New Roman" w:hAnsi="Times New Roman" w:cs="Times New Roman"/>
        </w:rPr>
        <w:t>8 giugno 2001, n. 231</w:t>
      </w:r>
      <w:r w:rsidRPr="00395B28">
        <w:rPr>
          <w:rFonts w:ascii="Times New Roman" w:hAnsi="Times New Roman" w:cs="Times New Roman"/>
        </w:rPr>
        <w:t>;</w:t>
      </w:r>
    </w:p>
    <w:p w14:paraId="75519C39" w14:textId="77777777" w:rsidR="002F2E9D" w:rsidRPr="00395B28" w:rsidRDefault="002F2E9D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f)</w:t>
      </w:r>
      <w:r w:rsidRPr="00395B28">
        <w:rPr>
          <w:rFonts w:ascii="Times New Roman" w:hAnsi="Times New Roman" w:cs="Times New Roman"/>
          <w:b/>
        </w:rPr>
        <w:tab/>
        <w:t xml:space="preserve">Decreto Whistleblowing </w:t>
      </w:r>
      <w:r w:rsidRPr="00395B28">
        <w:rPr>
          <w:rFonts w:ascii="Times New Roman" w:hAnsi="Times New Roman" w:cs="Times New Roman"/>
        </w:rPr>
        <w:t xml:space="preserve">o </w:t>
      </w:r>
      <w:r w:rsidRPr="00395B28">
        <w:rPr>
          <w:rFonts w:ascii="Times New Roman" w:hAnsi="Times New Roman" w:cs="Times New Roman"/>
          <w:b/>
        </w:rPr>
        <w:t>Decreto WB</w:t>
      </w:r>
      <w:r w:rsidRPr="00395B28">
        <w:rPr>
          <w:rFonts w:ascii="Times New Roman" w:hAnsi="Times New Roman" w:cs="Times New Roman"/>
        </w:rPr>
        <w:t>: Decreto Legislativo 10 marzo 2023, n. 24;</w:t>
      </w:r>
    </w:p>
    <w:p w14:paraId="56E32526" w14:textId="77777777" w:rsidR="00D06912" w:rsidRPr="00395B28" w:rsidRDefault="00D06912" w:rsidP="00C5435E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f)</w:t>
      </w:r>
      <w:r w:rsidRPr="00395B28">
        <w:rPr>
          <w:rFonts w:ascii="Times New Roman" w:hAnsi="Times New Roman" w:cs="Times New Roman"/>
          <w:b/>
        </w:rPr>
        <w:tab/>
        <w:t>Facilitatore</w:t>
      </w:r>
      <w:r w:rsidRPr="00395B28">
        <w:rPr>
          <w:rFonts w:ascii="Times New Roman" w:hAnsi="Times New Roman" w:cs="Times New Roman"/>
        </w:rPr>
        <w:t xml:space="preserve">: la persona </w:t>
      </w:r>
      <w:r w:rsidR="00BD459C" w:rsidRPr="00395B28">
        <w:rPr>
          <w:rFonts w:ascii="Times New Roman" w:hAnsi="Times New Roman" w:cs="Times New Roman"/>
        </w:rPr>
        <w:t xml:space="preserve">fisica </w:t>
      </w:r>
      <w:r w:rsidRPr="00395B28">
        <w:rPr>
          <w:rFonts w:ascii="Times New Roman" w:hAnsi="Times New Roman" w:cs="Times New Roman"/>
        </w:rPr>
        <w:t>che assiste il Segnalante nel processo di Segnalazione, operante all'interno del medesimo contesto lavorativo e la cui assistenza deve essere mantenuta riservata;</w:t>
      </w:r>
    </w:p>
    <w:p w14:paraId="6315191D" w14:textId="4B9828D4" w:rsidR="00D06912" w:rsidRPr="00395B28" w:rsidRDefault="00D06912" w:rsidP="00765A7F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g)</w:t>
      </w:r>
      <w:r w:rsidRPr="00395B28">
        <w:rPr>
          <w:rFonts w:ascii="Times New Roman" w:hAnsi="Times New Roman" w:cs="Times New Roman"/>
          <w:b/>
        </w:rPr>
        <w:tab/>
        <w:t>Gestore della segnalazione</w:t>
      </w:r>
      <w:r w:rsidRPr="00395B28">
        <w:rPr>
          <w:rFonts w:ascii="Times New Roman" w:hAnsi="Times New Roman" w:cs="Times New Roman"/>
        </w:rPr>
        <w:t>:</w:t>
      </w:r>
      <w:r w:rsidR="00174B7B" w:rsidRPr="00395B28">
        <w:rPr>
          <w:rFonts w:ascii="Times New Roman" w:hAnsi="Times New Roman" w:cs="Times New Roman"/>
        </w:rPr>
        <w:t xml:space="preserve"> la persona o</w:t>
      </w:r>
      <w:r w:rsidRPr="00395B28">
        <w:rPr>
          <w:rFonts w:ascii="Times New Roman" w:hAnsi="Times New Roman" w:cs="Times New Roman"/>
        </w:rPr>
        <w:t xml:space="preserve"> </w:t>
      </w:r>
      <w:r w:rsidR="00174B7B" w:rsidRPr="00395B28">
        <w:rPr>
          <w:rFonts w:ascii="Times New Roman" w:hAnsi="Times New Roman" w:cs="Times New Roman"/>
        </w:rPr>
        <w:t>l’</w:t>
      </w:r>
      <w:r w:rsidRPr="00395B28">
        <w:rPr>
          <w:rFonts w:ascii="Times New Roman" w:hAnsi="Times New Roman" w:cs="Times New Roman"/>
        </w:rPr>
        <w:t xml:space="preserve">ufficio interno </w:t>
      </w:r>
      <w:r w:rsidR="007D59C2" w:rsidRPr="00395B28">
        <w:rPr>
          <w:rFonts w:ascii="Times New Roman" w:hAnsi="Times New Roman" w:cs="Times New Roman"/>
        </w:rPr>
        <w:t>al</w:t>
      </w:r>
      <w:r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 xml:space="preserve"> </w:t>
      </w:r>
      <w:r w:rsidR="00174B7B" w:rsidRPr="00395B28">
        <w:rPr>
          <w:rFonts w:ascii="Times New Roman" w:hAnsi="Times New Roman" w:cs="Times New Roman"/>
        </w:rPr>
        <w:t xml:space="preserve">ovvero il soggetto esterno </w:t>
      </w:r>
      <w:r w:rsidR="00C63364" w:rsidRPr="00395B28">
        <w:rPr>
          <w:rFonts w:ascii="Times New Roman" w:hAnsi="Times New Roman" w:cs="Times New Roman"/>
        </w:rPr>
        <w:t xml:space="preserve">che verifica </w:t>
      </w:r>
      <w:r w:rsidRPr="00395B28">
        <w:rPr>
          <w:rFonts w:ascii="Times New Roman" w:hAnsi="Times New Roman" w:cs="Times New Roman"/>
        </w:rPr>
        <w:t>le segnalazioni pervenute, opera in maniera autonoma e con personale che ha acquisito adeguate conoscenze per la gestione delle stesse;</w:t>
      </w:r>
    </w:p>
    <w:p w14:paraId="3B716678" w14:textId="542E22AA" w:rsidR="00D06912" w:rsidRPr="00395B28" w:rsidRDefault="00D06912" w:rsidP="00765A7F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lastRenderedPageBreak/>
        <w:t>h)</w:t>
      </w:r>
      <w:r w:rsidRPr="00395B28">
        <w:rPr>
          <w:rFonts w:ascii="Times New Roman" w:hAnsi="Times New Roman" w:cs="Times New Roman"/>
          <w:b/>
        </w:rPr>
        <w:tab/>
        <w:t>Informazioni sulle violazioni</w:t>
      </w:r>
      <w:r w:rsidRPr="00395B28">
        <w:rPr>
          <w:rFonts w:ascii="Times New Roman" w:hAnsi="Times New Roman" w:cs="Times New Roman"/>
        </w:rPr>
        <w:t xml:space="preserve">: informazioni, compresi i fondati sospetti, riguardanti violazioni commesse o che, sulla base di elementi concreti, potrebbero essere commesse nell’organizzazione con cui il Segnalante </w:t>
      </w:r>
      <w:r w:rsidR="00076F70" w:rsidRPr="00395B28">
        <w:rPr>
          <w:rFonts w:ascii="Times New Roman" w:hAnsi="Times New Roman" w:cs="Times New Roman"/>
        </w:rPr>
        <w:t>o colui che sporge denuncia all'autorità giudiziaria o contabile intrattiene un rapporto giuridico ai sensi dell'art. 3, comma 1 o 2, Decreto WB, nonché gli elementi riguardanti condotte volte ad occultare tali violazioni</w:t>
      </w:r>
      <w:r w:rsidRPr="00395B28">
        <w:rPr>
          <w:rFonts w:ascii="Times New Roman" w:hAnsi="Times New Roman" w:cs="Times New Roman"/>
        </w:rPr>
        <w:t>;</w:t>
      </w:r>
    </w:p>
    <w:p w14:paraId="0874E9E1" w14:textId="428AFD03" w:rsidR="00D06912" w:rsidRPr="00395B28" w:rsidRDefault="00D06912" w:rsidP="00C40356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i)</w:t>
      </w:r>
      <w:r w:rsidRPr="00395B28">
        <w:rPr>
          <w:rFonts w:ascii="Times New Roman" w:hAnsi="Times New Roman" w:cs="Times New Roman"/>
          <w:b/>
        </w:rPr>
        <w:tab/>
        <w:t>Modello 231</w:t>
      </w:r>
      <w:r w:rsidRPr="00395B28">
        <w:rPr>
          <w:rFonts w:ascii="Times New Roman" w:hAnsi="Times New Roman" w:cs="Times New Roman"/>
        </w:rPr>
        <w:t>: Modello di organizzazione, gestione e controllo adottato da</w:t>
      </w:r>
      <w:r w:rsidR="007D59C2" w:rsidRPr="00395B28">
        <w:rPr>
          <w:rFonts w:ascii="Times New Roman" w:hAnsi="Times New Roman" w:cs="Times New Roman"/>
        </w:rPr>
        <w:t>l Consorzio</w:t>
      </w:r>
      <w:r w:rsidRPr="00395B28">
        <w:rPr>
          <w:rFonts w:ascii="Times New Roman" w:hAnsi="Times New Roman" w:cs="Times New Roman"/>
        </w:rPr>
        <w:t xml:space="preserve"> </w:t>
      </w:r>
      <w:r w:rsidR="00554266" w:rsidRPr="00395B28">
        <w:rPr>
          <w:rFonts w:ascii="Times New Roman" w:hAnsi="Times New Roman" w:cs="Times New Roman"/>
        </w:rPr>
        <w:softHyphen/>
      </w:r>
      <w:r w:rsidR="00554266" w:rsidRPr="00395B28">
        <w:rPr>
          <w:rFonts w:ascii="Times New Roman" w:hAnsi="Times New Roman" w:cs="Times New Roman"/>
        </w:rPr>
        <w:softHyphen/>
      </w:r>
      <w:r w:rsidR="00B20074" w:rsidRPr="00395B28">
        <w:rPr>
          <w:rFonts w:ascii="Times New Roman" w:hAnsi="Times New Roman" w:cs="Times New Roman"/>
        </w:rPr>
        <w:t>ai sensi dell’art. art. 7 D.Lgs. 231/2001</w:t>
      </w:r>
      <w:r w:rsidRPr="00395B28">
        <w:rPr>
          <w:rFonts w:ascii="Times New Roman" w:hAnsi="Times New Roman" w:cs="Times New Roman"/>
        </w:rPr>
        <w:t>;</w:t>
      </w:r>
    </w:p>
    <w:p w14:paraId="083D1FE1" w14:textId="77777777" w:rsidR="00D06912" w:rsidRPr="00395B28" w:rsidRDefault="00D06912" w:rsidP="00C40356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j)</w:t>
      </w:r>
      <w:r w:rsidRPr="00395B28">
        <w:rPr>
          <w:rFonts w:ascii="Times New Roman" w:hAnsi="Times New Roman" w:cs="Times New Roman"/>
          <w:b/>
        </w:rPr>
        <w:tab/>
        <w:t>Persona coinvolta</w:t>
      </w:r>
      <w:r w:rsidRPr="00395B28">
        <w:rPr>
          <w:rFonts w:ascii="Times New Roman" w:hAnsi="Times New Roman" w:cs="Times New Roman"/>
        </w:rPr>
        <w:t>: la persona fisica o giuridica menzionata nella Segnalazione come persona alla quale la violazione è attribuita o come persona comunque implicata nella violazione segnalata;</w:t>
      </w:r>
    </w:p>
    <w:p w14:paraId="2BFCA4A0" w14:textId="6A44C83B" w:rsidR="00D06912" w:rsidRPr="00395B28" w:rsidRDefault="00D06912" w:rsidP="00C40356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k)</w:t>
      </w:r>
      <w:r w:rsidRPr="00395B28">
        <w:rPr>
          <w:rFonts w:ascii="Times New Roman" w:hAnsi="Times New Roman" w:cs="Times New Roman"/>
        </w:rPr>
        <w:tab/>
      </w:r>
      <w:r w:rsidR="007D59C2" w:rsidRPr="00395B28">
        <w:rPr>
          <w:rFonts w:ascii="Times New Roman" w:hAnsi="Times New Roman" w:cs="Times New Roman"/>
          <w:b/>
          <w:bCs/>
        </w:rPr>
        <w:t>Consorzio Cellina Meduna</w:t>
      </w:r>
      <w:r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  <w:b/>
        </w:rPr>
        <w:t xml:space="preserve">o </w:t>
      </w:r>
      <w:r w:rsidR="007D59C2" w:rsidRPr="00395B28">
        <w:rPr>
          <w:rFonts w:ascii="Times New Roman" w:hAnsi="Times New Roman" w:cs="Times New Roman"/>
          <w:b/>
        </w:rPr>
        <w:t>CBCM</w:t>
      </w:r>
      <w:r w:rsidRPr="00395B28">
        <w:rPr>
          <w:rFonts w:ascii="Times New Roman" w:hAnsi="Times New Roman" w:cs="Times New Roman"/>
        </w:rPr>
        <w:t xml:space="preserve">: </w:t>
      </w:r>
      <w:r w:rsidR="00C40356" w:rsidRPr="00395B28">
        <w:rPr>
          <w:rFonts w:ascii="Times New Roman" w:hAnsi="Times New Roman" w:cs="Times New Roman"/>
        </w:rPr>
        <w:t>Ente pubblico economico non commerciale</w:t>
      </w:r>
      <w:r w:rsidRPr="00395B28">
        <w:rPr>
          <w:rFonts w:ascii="Times New Roman" w:hAnsi="Times New Roman" w:cs="Times New Roman"/>
        </w:rPr>
        <w:t xml:space="preserve">, con sede legale in </w:t>
      </w:r>
      <w:r w:rsidR="00C40356" w:rsidRPr="00395B28">
        <w:rPr>
          <w:rFonts w:ascii="Times New Roman" w:hAnsi="Times New Roman" w:cs="Times New Roman"/>
        </w:rPr>
        <w:t>Pordenone (PN)</w:t>
      </w:r>
      <w:r w:rsidRPr="00395B28">
        <w:rPr>
          <w:rFonts w:ascii="Times New Roman" w:hAnsi="Times New Roman" w:cs="Times New Roman"/>
        </w:rPr>
        <w:t xml:space="preserve">, </w:t>
      </w:r>
      <w:r w:rsidR="00C40356" w:rsidRPr="00395B28">
        <w:rPr>
          <w:rFonts w:ascii="Times New Roman" w:hAnsi="Times New Roman" w:cs="Times New Roman"/>
        </w:rPr>
        <w:t>alla Via Matteotti</w:t>
      </w:r>
      <w:r w:rsidRPr="00395B28">
        <w:rPr>
          <w:rFonts w:ascii="Times New Roman" w:hAnsi="Times New Roman" w:cs="Times New Roman"/>
        </w:rPr>
        <w:t>,</w:t>
      </w:r>
      <w:r w:rsidR="00C40356" w:rsidRPr="00395B28">
        <w:rPr>
          <w:rFonts w:ascii="Times New Roman" w:hAnsi="Times New Roman" w:cs="Times New Roman"/>
        </w:rPr>
        <w:t xml:space="preserve"> 12</w:t>
      </w:r>
      <w:r w:rsidR="00395B28">
        <w:rPr>
          <w:rFonts w:ascii="Times New Roman" w:hAnsi="Times New Roman" w:cs="Times New Roman"/>
        </w:rPr>
        <w:t xml:space="preserve"> (33170),</w:t>
      </w:r>
      <w:r w:rsidRPr="00395B28">
        <w:rPr>
          <w:rFonts w:ascii="Times New Roman" w:hAnsi="Times New Roman" w:cs="Times New Roman"/>
        </w:rPr>
        <w:t xml:space="preserve"> </w:t>
      </w:r>
      <w:r w:rsidR="00183338" w:rsidRPr="00395B28">
        <w:rPr>
          <w:rFonts w:ascii="Times New Roman" w:hAnsi="Times New Roman" w:cs="Times New Roman"/>
        </w:rPr>
        <w:t>COD. FISC. 80003530930</w:t>
      </w:r>
      <w:r w:rsidRPr="00395B28">
        <w:rPr>
          <w:rFonts w:ascii="Times New Roman" w:hAnsi="Times New Roman" w:cs="Times New Roman"/>
        </w:rPr>
        <w:t xml:space="preserve">, P.IVA </w:t>
      </w:r>
      <w:r w:rsidR="00183338" w:rsidRPr="00395B28">
        <w:rPr>
          <w:rFonts w:ascii="Times New Roman" w:hAnsi="Times New Roman" w:cs="Times New Roman"/>
        </w:rPr>
        <w:t>01374180931</w:t>
      </w:r>
      <w:r w:rsidRPr="00395B28">
        <w:rPr>
          <w:rFonts w:ascii="Times New Roman" w:hAnsi="Times New Roman" w:cs="Times New Roman"/>
        </w:rPr>
        <w:t>;</w:t>
      </w:r>
    </w:p>
    <w:p w14:paraId="16445635" w14:textId="77777777" w:rsidR="00D06912" w:rsidRPr="00395B28" w:rsidRDefault="00D06912" w:rsidP="0018333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l)</w:t>
      </w:r>
      <w:r w:rsidRPr="00395B28">
        <w:rPr>
          <w:rFonts w:ascii="Times New Roman" w:hAnsi="Times New Roman" w:cs="Times New Roman"/>
          <w:b/>
        </w:rPr>
        <w:tab/>
        <w:t>Riscontro</w:t>
      </w:r>
      <w:r w:rsidRPr="00395B28">
        <w:rPr>
          <w:rFonts w:ascii="Times New Roman" w:hAnsi="Times New Roman" w:cs="Times New Roman"/>
        </w:rPr>
        <w:t>: comunicazione al Segnalante di informazioni relative al seguito che viene dato o che si intende dare alla Segnalazione;</w:t>
      </w:r>
    </w:p>
    <w:p w14:paraId="56ABFF0D" w14:textId="002C53C4" w:rsidR="00A83FAE" w:rsidRPr="00395B28" w:rsidRDefault="00A83FAE" w:rsidP="0018333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p)</w:t>
      </w:r>
      <w:r w:rsidRPr="00395B28">
        <w:rPr>
          <w:rFonts w:ascii="Times New Roman" w:hAnsi="Times New Roman" w:cs="Times New Roman"/>
          <w:b/>
        </w:rPr>
        <w:tab/>
        <w:t>Ritorsione</w:t>
      </w:r>
      <w:r w:rsidRPr="00395B28">
        <w:rPr>
          <w:rFonts w:ascii="Times New Roman" w:hAnsi="Times New Roman" w:cs="Times New Roman"/>
        </w:rPr>
        <w:t>: qualsiasi comportamento, atto od omissione, anche solo tentato o minacciato, posto in essere in ragione della Segnalazione, della denuncia all’Autorità Giudiziaria o Contabile o della divulgazione pubblica e che provoca o può provocare al Segnalante o alla persona che ha sporto la denuncia, in via diretta o indiretta, un danno ingiusto</w:t>
      </w:r>
      <w:r w:rsidR="00183338" w:rsidRPr="00395B28">
        <w:rPr>
          <w:rFonts w:ascii="Times New Roman" w:hAnsi="Times New Roman" w:cs="Times New Roman"/>
        </w:rPr>
        <w:t>;</w:t>
      </w:r>
    </w:p>
    <w:p w14:paraId="1F6480B9" w14:textId="597FF33A" w:rsidR="00D06912" w:rsidRPr="00395B28" w:rsidRDefault="00D06912" w:rsidP="0018333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m)</w:t>
      </w:r>
      <w:r w:rsidRPr="00395B28">
        <w:rPr>
          <w:rFonts w:ascii="Times New Roman" w:hAnsi="Times New Roman" w:cs="Times New Roman"/>
          <w:b/>
        </w:rPr>
        <w:tab/>
        <w:t>Segnalante</w:t>
      </w:r>
      <w:r w:rsidR="00C13AA7" w:rsidRPr="00395B28">
        <w:rPr>
          <w:rFonts w:ascii="Times New Roman" w:hAnsi="Times New Roman" w:cs="Times New Roman"/>
          <w:b/>
        </w:rPr>
        <w:t xml:space="preserve"> (</w:t>
      </w:r>
      <w:r w:rsidR="00C13AA7" w:rsidRPr="00395B28">
        <w:rPr>
          <w:rFonts w:ascii="Times New Roman" w:hAnsi="Times New Roman" w:cs="Times New Roman"/>
          <w:b/>
          <w:i/>
          <w:iCs/>
          <w:u w:val="single"/>
        </w:rPr>
        <w:t xml:space="preserve">ambito </w:t>
      </w:r>
      <w:r w:rsidR="00395B28">
        <w:rPr>
          <w:rFonts w:ascii="Times New Roman" w:hAnsi="Times New Roman" w:cs="Times New Roman"/>
          <w:b/>
          <w:i/>
          <w:iCs/>
          <w:u w:val="single"/>
        </w:rPr>
        <w:t>s</w:t>
      </w:r>
      <w:r w:rsidR="00C13AA7" w:rsidRPr="00395B28">
        <w:rPr>
          <w:rFonts w:ascii="Times New Roman" w:hAnsi="Times New Roman" w:cs="Times New Roman"/>
          <w:b/>
          <w:i/>
          <w:iCs/>
          <w:u w:val="single"/>
        </w:rPr>
        <w:t>oggettivo</w:t>
      </w:r>
      <w:r w:rsidR="00C13AA7" w:rsidRPr="00395B28">
        <w:rPr>
          <w:rFonts w:ascii="Times New Roman" w:hAnsi="Times New Roman" w:cs="Times New Roman"/>
          <w:b/>
        </w:rPr>
        <w:t>)</w:t>
      </w:r>
      <w:r w:rsidRPr="00395B28">
        <w:rPr>
          <w:rFonts w:ascii="Times New Roman" w:hAnsi="Times New Roman" w:cs="Times New Roman"/>
        </w:rPr>
        <w:t>: la persona che effettua la Segnalazione di violazioni di cui sia venuta a conoscenza nel contesto lavorativo (</w:t>
      </w:r>
      <w:r w:rsidR="007B5574" w:rsidRPr="00395B28">
        <w:rPr>
          <w:rFonts w:ascii="Times New Roman" w:hAnsi="Times New Roman" w:cs="Times New Roman"/>
        </w:rPr>
        <w:t>a titolo esemplificativo:</w:t>
      </w:r>
      <w:r w:rsidRPr="00395B28">
        <w:rPr>
          <w:rFonts w:ascii="Times New Roman" w:hAnsi="Times New Roman" w:cs="Times New Roman"/>
        </w:rPr>
        <w:t xml:space="preserve"> dipendenti, liberi professionisti, consulenti, volontari, tirocinanti, gli azionisti e le persone con funzioni di amministrazione, direzione, controllo, vigilanza o rappresentanza, gli ex dipendenti, i lavoratori in prova e coloro che sono in corso di selezione o comunque in una fase precontrattuale);</w:t>
      </w:r>
    </w:p>
    <w:p w14:paraId="6DAAFB5E" w14:textId="77777777" w:rsidR="007B5574" w:rsidRPr="00395B28" w:rsidRDefault="00D06912" w:rsidP="0018333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n)</w:t>
      </w:r>
      <w:r w:rsidRPr="00395B28">
        <w:rPr>
          <w:rFonts w:ascii="Times New Roman" w:hAnsi="Times New Roman" w:cs="Times New Roman"/>
          <w:b/>
        </w:rPr>
        <w:tab/>
        <w:t>Segnalazione</w:t>
      </w:r>
      <w:r w:rsidRPr="00395B28">
        <w:rPr>
          <w:rFonts w:ascii="Times New Roman" w:hAnsi="Times New Roman" w:cs="Times New Roman"/>
        </w:rPr>
        <w:t>: comunicazione</w:t>
      </w:r>
      <w:r w:rsidR="007B5574" w:rsidRPr="00395B28">
        <w:rPr>
          <w:rFonts w:ascii="Times New Roman" w:hAnsi="Times New Roman" w:cs="Times New Roman"/>
        </w:rPr>
        <w:t>,</w:t>
      </w:r>
      <w:r w:rsidRPr="00395B28">
        <w:rPr>
          <w:rFonts w:ascii="Times New Roman" w:hAnsi="Times New Roman" w:cs="Times New Roman"/>
        </w:rPr>
        <w:t xml:space="preserve"> scritta od orale</w:t>
      </w:r>
      <w:r w:rsidR="007B5574" w:rsidRPr="00395B28">
        <w:rPr>
          <w:rFonts w:ascii="Times New Roman" w:hAnsi="Times New Roman" w:cs="Times New Roman"/>
        </w:rPr>
        <w:t>, delle</w:t>
      </w:r>
      <w:r w:rsidRPr="00395B28">
        <w:rPr>
          <w:rFonts w:ascii="Times New Roman" w:hAnsi="Times New Roman" w:cs="Times New Roman"/>
        </w:rPr>
        <w:t xml:space="preserve"> informazioni </w:t>
      </w:r>
      <w:r w:rsidR="007B5574" w:rsidRPr="00395B28">
        <w:rPr>
          <w:rFonts w:ascii="Times New Roman" w:hAnsi="Times New Roman" w:cs="Times New Roman"/>
        </w:rPr>
        <w:t>sulle violazioni, presentata tramite il canale di segnalazione interna</w:t>
      </w:r>
      <w:r w:rsidR="00A83FAE" w:rsidRPr="00395B28">
        <w:rPr>
          <w:rFonts w:ascii="Times New Roman" w:hAnsi="Times New Roman" w:cs="Times New Roman"/>
        </w:rPr>
        <w:t>;</w:t>
      </w:r>
    </w:p>
    <w:p w14:paraId="537A2DE6" w14:textId="444D7645" w:rsidR="00D06912" w:rsidRPr="00395B28" w:rsidRDefault="00535567" w:rsidP="00183338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o</w:t>
      </w:r>
      <w:r w:rsidR="007B5574" w:rsidRPr="00395B28">
        <w:rPr>
          <w:rFonts w:ascii="Times New Roman" w:hAnsi="Times New Roman" w:cs="Times New Roman"/>
          <w:b/>
        </w:rPr>
        <w:t>)</w:t>
      </w:r>
      <w:r w:rsidR="007B5574" w:rsidRPr="00395B28">
        <w:rPr>
          <w:rFonts w:ascii="Times New Roman" w:hAnsi="Times New Roman" w:cs="Times New Roman"/>
          <w:b/>
        </w:rPr>
        <w:tab/>
        <w:t>Violazioni</w:t>
      </w:r>
      <w:r w:rsidR="00C13AA7" w:rsidRPr="00395B28">
        <w:rPr>
          <w:rFonts w:ascii="Times New Roman" w:hAnsi="Times New Roman" w:cs="Times New Roman"/>
          <w:b/>
        </w:rPr>
        <w:t xml:space="preserve"> (</w:t>
      </w:r>
      <w:r w:rsidR="00C13AA7" w:rsidRPr="00395B28">
        <w:rPr>
          <w:rFonts w:ascii="Times New Roman" w:hAnsi="Times New Roman" w:cs="Times New Roman"/>
          <w:b/>
          <w:i/>
          <w:iCs/>
          <w:u w:val="single"/>
        </w:rPr>
        <w:t>ambito oggettivo</w:t>
      </w:r>
      <w:r w:rsidR="00C13AA7" w:rsidRPr="00395B28">
        <w:rPr>
          <w:rFonts w:ascii="Times New Roman" w:hAnsi="Times New Roman" w:cs="Times New Roman"/>
          <w:b/>
        </w:rPr>
        <w:t>)</w:t>
      </w:r>
      <w:r w:rsidR="007B5574" w:rsidRPr="00395B28">
        <w:rPr>
          <w:rFonts w:ascii="Times New Roman" w:hAnsi="Times New Roman" w:cs="Times New Roman"/>
          <w:b/>
        </w:rPr>
        <w:t>:</w:t>
      </w:r>
      <w:r w:rsidR="007B5574" w:rsidRPr="00395B28">
        <w:rPr>
          <w:rFonts w:ascii="Times New Roman" w:hAnsi="Times New Roman" w:cs="Times New Roman"/>
        </w:rPr>
        <w:t xml:space="preserve"> </w:t>
      </w:r>
      <w:r w:rsidR="00D06912" w:rsidRPr="00395B28">
        <w:rPr>
          <w:rFonts w:ascii="Times New Roman" w:hAnsi="Times New Roman" w:cs="Times New Roman"/>
        </w:rPr>
        <w:t>comportamenti, atti, od omissioni che ledono l’interesse pubblico o l’integrità dell’amministrazione pubblica o dell’ente privato e che consistono in:</w:t>
      </w:r>
    </w:p>
    <w:p w14:paraId="113FA800" w14:textId="77777777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 xml:space="preserve">condotte illecite rilevanti ai sensi del Decreto </w:t>
      </w:r>
      <w:r w:rsidR="007B5574" w:rsidRPr="00395B28">
        <w:rPr>
          <w:rFonts w:ascii="Times New Roman" w:hAnsi="Times New Roman" w:cs="Times New Roman"/>
        </w:rPr>
        <w:t xml:space="preserve">231 </w:t>
      </w:r>
      <w:r w:rsidRPr="00395B28">
        <w:rPr>
          <w:rFonts w:ascii="Times New Roman" w:hAnsi="Times New Roman" w:cs="Times New Roman"/>
        </w:rPr>
        <w:t>o violazioni del Modello 231 adottato ai sensi del Decreto</w:t>
      </w:r>
      <w:r w:rsidR="007B5574" w:rsidRPr="00395B28">
        <w:rPr>
          <w:rFonts w:ascii="Times New Roman" w:hAnsi="Times New Roman" w:cs="Times New Roman"/>
        </w:rPr>
        <w:t xml:space="preserve"> 231</w:t>
      </w:r>
      <w:r w:rsidRPr="00395B28">
        <w:rPr>
          <w:rFonts w:ascii="Times New Roman" w:hAnsi="Times New Roman" w:cs="Times New Roman"/>
        </w:rPr>
        <w:t>;</w:t>
      </w:r>
    </w:p>
    <w:p w14:paraId="521CBA80" w14:textId="77777777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illeciti amministrat</w:t>
      </w:r>
      <w:r w:rsidR="007B5574" w:rsidRPr="00395B28">
        <w:rPr>
          <w:rFonts w:ascii="Times New Roman" w:hAnsi="Times New Roman" w:cs="Times New Roman"/>
        </w:rPr>
        <w:t>i</w:t>
      </w:r>
      <w:r w:rsidRPr="00395B28">
        <w:rPr>
          <w:rFonts w:ascii="Times New Roman" w:hAnsi="Times New Roman" w:cs="Times New Roman"/>
        </w:rPr>
        <w:t xml:space="preserve">vi, contabili, civili o penali che non rientrano negli </w:t>
      </w:r>
      <w:r w:rsidR="007B5574" w:rsidRPr="00395B28">
        <w:rPr>
          <w:rFonts w:ascii="Times New Roman" w:hAnsi="Times New Roman" w:cs="Times New Roman"/>
        </w:rPr>
        <w:t xml:space="preserve">altri </w:t>
      </w:r>
      <w:r w:rsidRPr="00395B28">
        <w:rPr>
          <w:rFonts w:ascii="Times New Roman" w:hAnsi="Times New Roman" w:cs="Times New Roman"/>
        </w:rPr>
        <w:t xml:space="preserve">ambiti </w:t>
      </w:r>
      <w:r w:rsidR="007B5574" w:rsidRPr="00395B28">
        <w:rPr>
          <w:rFonts w:ascii="Times New Roman" w:hAnsi="Times New Roman" w:cs="Times New Roman"/>
        </w:rPr>
        <w:t>individuati in questa sede;</w:t>
      </w:r>
    </w:p>
    <w:p w14:paraId="332BAAAD" w14:textId="77777777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illeciti che rientrano nell’ambito della normativa europea o nazionale nei seguenti ambiti: appalti pubblici; servizi, prodotti e mercati finanziari e prevenzione del riciclaggio e del finanziamento del terrorismo; sicurezza e conformità del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sicurezza; delle reti e dei sistemi informativi;</w:t>
      </w:r>
    </w:p>
    <w:p w14:paraId="2D3F7116" w14:textId="77777777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atti od omissioni che ledono gli interessi finanziari dell’Unione;</w:t>
      </w:r>
    </w:p>
    <w:p w14:paraId="75E22258" w14:textId="727F74D1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•</w:t>
      </w:r>
      <w:r w:rsidRPr="00395B28">
        <w:rPr>
          <w:rFonts w:ascii="Times New Roman" w:hAnsi="Times New Roman" w:cs="Times New Roman"/>
        </w:rPr>
        <w:tab/>
        <w:t xml:space="preserve">atti od omissioni che riguardano il mercato interno, </w:t>
      </w:r>
      <w:r w:rsidR="004559B7" w:rsidRPr="00395B28">
        <w:rPr>
          <w:rFonts w:ascii="Times New Roman" w:hAnsi="Times New Roman" w:cs="Times New Roman"/>
        </w:rPr>
        <w:t>tra cui, a titolo esemplificativo,</w:t>
      </w:r>
      <w:r w:rsidRPr="00395B28">
        <w:rPr>
          <w:rFonts w:ascii="Times New Roman" w:hAnsi="Times New Roman" w:cs="Times New Roman"/>
        </w:rPr>
        <w:t xml:space="preserve"> la violazione della norma dell’</w:t>
      </w:r>
      <w:r w:rsidR="00183338" w:rsidRPr="00395B28">
        <w:rPr>
          <w:rFonts w:ascii="Times New Roman" w:hAnsi="Times New Roman" w:cs="Times New Roman"/>
        </w:rPr>
        <w:t>U</w:t>
      </w:r>
      <w:r w:rsidRPr="00395B28">
        <w:rPr>
          <w:rFonts w:ascii="Times New Roman" w:hAnsi="Times New Roman" w:cs="Times New Roman"/>
        </w:rPr>
        <w:t>nione in materia di concorrenza e di aiuti di Stato nonché le violazioni riguardanti il mercato interno connesse ad atti che violano le norme in materia di imposta o i meccanismi il cui fine è ottenere un vantaggio fiscale che vanifica l’oggetto o la finalità della normativa applicabile in materia di imposta;</w:t>
      </w:r>
    </w:p>
    <w:p w14:paraId="7F4C8380" w14:textId="77777777" w:rsidR="00D06912" w:rsidRPr="00395B28" w:rsidRDefault="00D06912" w:rsidP="00183338">
      <w:pPr>
        <w:ind w:left="1276" w:hanging="425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atti o comportamenti che vanificano l’oggetto o la finalità delle disposizioni di cui agli atti dell’Unione nei settori sopra indicati.</w:t>
      </w:r>
    </w:p>
    <w:p w14:paraId="674E74F7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</w:p>
    <w:p w14:paraId="47EA2011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1.</w:t>
      </w:r>
      <w:r w:rsidRPr="00395B28">
        <w:rPr>
          <w:rFonts w:ascii="Times New Roman" w:hAnsi="Times New Roman" w:cs="Times New Roman"/>
          <w:b/>
          <w:sz w:val="24"/>
        </w:rPr>
        <w:tab/>
        <w:t>Canale di Segnalazione interna</w:t>
      </w:r>
    </w:p>
    <w:p w14:paraId="7BDCFB12" w14:textId="726EC961" w:rsidR="00D06912" w:rsidRPr="00395B28" w:rsidRDefault="007D59C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>CBCM</w:t>
      </w:r>
      <w:r w:rsidR="00D06912" w:rsidRPr="00395B28">
        <w:rPr>
          <w:rFonts w:ascii="Times New Roman" w:hAnsi="Times New Roman" w:cs="Times New Roman"/>
        </w:rPr>
        <w:t xml:space="preserve"> </w:t>
      </w:r>
      <w:r w:rsidR="00DC28D9" w:rsidRPr="00395B28">
        <w:rPr>
          <w:rFonts w:ascii="Times New Roman" w:hAnsi="Times New Roman" w:cs="Times New Roman"/>
        </w:rPr>
        <w:t>è dotat</w:t>
      </w:r>
      <w:r w:rsidR="00183338" w:rsidRPr="00395B28">
        <w:rPr>
          <w:rFonts w:ascii="Times New Roman" w:hAnsi="Times New Roman" w:cs="Times New Roman"/>
        </w:rPr>
        <w:t>o</w:t>
      </w:r>
      <w:r w:rsidR="00DC28D9" w:rsidRPr="00395B28">
        <w:rPr>
          <w:rFonts w:ascii="Times New Roman" w:hAnsi="Times New Roman" w:cs="Times New Roman"/>
        </w:rPr>
        <w:t xml:space="preserve"> di</w:t>
      </w:r>
      <w:r w:rsidR="00D06912" w:rsidRPr="00395B28">
        <w:rPr>
          <w:rFonts w:ascii="Times New Roman" w:hAnsi="Times New Roman" w:cs="Times New Roman"/>
        </w:rPr>
        <w:t xml:space="preserve"> un proprio Canale di segnalazione interno </w:t>
      </w:r>
      <w:r w:rsidR="00A83FAE" w:rsidRPr="00395B28">
        <w:rPr>
          <w:rFonts w:ascii="Times New Roman" w:hAnsi="Times New Roman" w:cs="Times New Roman"/>
        </w:rPr>
        <w:t>che</w:t>
      </w:r>
      <w:r w:rsidR="003629EE" w:rsidRPr="00395B28">
        <w:rPr>
          <w:rFonts w:ascii="Times New Roman" w:hAnsi="Times New Roman" w:cs="Times New Roman"/>
        </w:rPr>
        <w:t>, in conformità alla normativa vigente,</w:t>
      </w:r>
      <w:r w:rsidR="00A83FAE" w:rsidRPr="00395B28">
        <w:rPr>
          <w:rFonts w:ascii="Times New Roman" w:hAnsi="Times New Roman" w:cs="Times New Roman"/>
        </w:rPr>
        <w:t xml:space="preserve"> garantisce</w:t>
      </w:r>
      <w:r w:rsidR="00D06912" w:rsidRPr="00395B28">
        <w:rPr>
          <w:rFonts w:ascii="Times New Roman" w:hAnsi="Times New Roman" w:cs="Times New Roman"/>
        </w:rPr>
        <w:t xml:space="preserve">, anche tramite il ricorso a strumenti di crittografia, la </w:t>
      </w:r>
      <w:r w:rsidR="00D06912" w:rsidRPr="00395B28">
        <w:rPr>
          <w:rFonts w:ascii="Times New Roman" w:hAnsi="Times New Roman" w:cs="Times New Roman"/>
          <w:b/>
          <w:bCs/>
        </w:rPr>
        <w:t>riservatezz</w:t>
      </w:r>
      <w:r w:rsidR="006E7401" w:rsidRPr="00395B28">
        <w:rPr>
          <w:rFonts w:ascii="Times New Roman" w:hAnsi="Times New Roman" w:cs="Times New Roman"/>
          <w:b/>
          <w:bCs/>
        </w:rPr>
        <w:t>a</w:t>
      </w:r>
      <w:r w:rsidR="006E7401" w:rsidRPr="00395B28">
        <w:rPr>
          <w:rFonts w:ascii="Times New Roman" w:hAnsi="Times New Roman" w:cs="Times New Roman"/>
        </w:rPr>
        <w:t xml:space="preserve"> dell’identità del Segnalante,</w:t>
      </w:r>
      <w:r w:rsidR="00D06912" w:rsidRPr="00395B28">
        <w:rPr>
          <w:rFonts w:ascii="Times New Roman" w:hAnsi="Times New Roman" w:cs="Times New Roman"/>
        </w:rPr>
        <w:t xml:space="preserve"> della Persona coinvolta </w:t>
      </w:r>
      <w:r w:rsidR="006E7401" w:rsidRPr="00395B28">
        <w:rPr>
          <w:rFonts w:ascii="Times New Roman" w:hAnsi="Times New Roman" w:cs="Times New Roman"/>
        </w:rPr>
        <w:t xml:space="preserve">e della persona comunque menzionata nella segnalazione, </w:t>
      </w:r>
      <w:r w:rsidR="00D06912" w:rsidRPr="00395B28">
        <w:rPr>
          <w:rFonts w:ascii="Times New Roman" w:hAnsi="Times New Roman" w:cs="Times New Roman"/>
        </w:rPr>
        <w:t>nonché del contenuto della Segnalazione e della relativa documentazione.</w:t>
      </w:r>
    </w:p>
    <w:p w14:paraId="6798EC01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Le Segnalazioni possono essere effettuate:</w:t>
      </w:r>
    </w:p>
    <w:p w14:paraId="70A2D5FA" w14:textId="3F975E9D" w:rsidR="0057597B" w:rsidRPr="00395B28" w:rsidRDefault="00D06912" w:rsidP="00395B2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in </w:t>
      </w:r>
      <w:r w:rsidRPr="00395B28">
        <w:rPr>
          <w:rFonts w:ascii="Times New Roman" w:hAnsi="Times New Roman" w:cs="Times New Roman"/>
          <w:b/>
          <w:bCs/>
          <w:u w:val="single"/>
        </w:rPr>
        <w:t>forma scritta</w:t>
      </w:r>
      <w:r w:rsidRPr="00395B28">
        <w:rPr>
          <w:rFonts w:ascii="Times New Roman" w:hAnsi="Times New Roman" w:cs="Times New Roman"/>
        </w:rPr>
        <w:t>, tramite link alla piattaforma whistleblowing</w:t>
      </w:r>
      <w:r w:rsidR="00395B28">
        <w:rPr>
          <w:rFonts w:ascii="Times New Roman" w:hAnsi="Times New Roman" w:cs="Times New Roman"/>
        </w:rPr>
        <w:t xml:space="preserve"> </w:t>
      </w:r>
      <w:hyperlink r:id="rId9" w:history="1">
        <w:r w:rsidR="00395B28" w:rsidRPr="00AA2A08">
          <w:rPr>
            <w:rStyle w:val="Collegamentoipertestuale"/>
            <w:rFonts w:ascii="Times New Roman" w:hAnsi="Times New Roman" w:cs="Times New Roman"/>
          </w:rPr>
          <w:t>https://cbcm.segnalazioni.net/</w:t>
        </w:r>
      </w:hyperlink>
      <w:r w:rsidRPr="00395B28">
        <w:rPr>
          <w:rFonts w:ascii="Times New Roman" w:hAnsi="Times New Roman" w:cs="Times New Roman"/>
        </w:rPr>
        <w:t>, seguendo le istruzioni</w:t>
      </w:r>
      <w:r w:rsidR="006E7401" w:rsidRPr="00395B28">
        <w:rPr>
          <w:rFonts w:ascii="Times New Roman" w:hAnsi="Times New Roman" w:cs="Times New Roman"/>
        </w:rPr>
        <w:t xml:space="preserve"> indicate all’interno della piattaforma stessa</w:t>
      </w:r>
      <w:r w:rsidRPr="00395B28">
        <w:rPr>
          <w:rFonts w:ascii="Times New Roman" w:hAnsi="Times New Roman" w:cs="Times New Roman"/>
        </w:rPr>
        <w:t>;</w:t>
      </w:r>
    </w:p>
    <w:p w14:paraId="1D0AEE70" w14:textId="3260B2C0" w:rsidR="00E12BA5" w:rsidRDefault="00D06912" w:rsidP="00AA7A5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2632D">
        <w:rPr>
          <w:rFonts w:ascii="Times New Roman" w:hAnsi="Times New Roman" w:cs="Times New Roman"/>
        </w:rPr>
        <w:t xml:space="preserve">in </w:t>
      </w:r>
      <w:r w:rsidRPr="0062632D">
        <w:rPr>
          <w:rFonts w:ascii="Times New Roman" w:hAnsi="Times New Roman" w:cs="Times New Roman"/>
          <w:b/>
          <w:bCs/>
          <w:u w:val="single"/>
        </w:rPr>
        <w:t>forma orale</w:t>
      </w:r>
      <w:r w:rsidRPr="0062632D">
        <w:rPr>
          <w:rFonts w:ascii="Times New Roman" w:hAnsi="Times New Roman" w:cs="Times New Roman"/>
        </w:rPr>
        <w:t>, attraverso</w:t>
      </w:r>
      <w:r w:rsidR="00E12BA5">
        <w:rPr>
          <w:rFonts w:ascii="Times New Roman" w:hAnsi="Times New Roman" w:cs="Times New Roman"/>
        </w:rPr>
        <w:t xml:space="preserve"> alternativamente:</w:t>
      </w:r>
    </w:p>
    <w:p w14:paraId="42B641A6" w14:textId="318EEA96" w:rsidR="00E12BA5" w:rsidRDefault="00E12BA5" w:rsidP="00E12BA5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2BA5">
        <w:rPr>
          <w:rFonts w:ascii="Times New Roman" w:hAnsi="Times New Roman" w:cs="Times New Roman"/>
        </w:rPr>
        <w:t xml:space="preserve">messaggi vocali tramite link alla piattaforma whistleblowing </w:t>
      </w:r>
      <w:hyperlink r:id="rId10" w:history="1">
        <w:r w:rsidRPr="00AA2A08">
          <w:rPr>
            <w:rStyle w:val="Collegamentoipertestuale"/>
            <w:rFonts w:ascii="Times New Roman" w:hAnsi="Times New Roman" w:cs="Times New Roman"/>
          </w:rPr>
          <w:t>https://cbcm.segnalazioni.net/</w:t>
        </w:r>
      </w:hyperlink>
      <w:r>
        <w:rPr>
          <w:rFonts w:ascii="Times New Roman" w:hAnsi="Times New Roman" w:cs="Times New Roman"/>
        </w:rPr>
        <w:t xml:space="preserve">, </w:t>
      </w:r>
      <w:r w:rsidRPr="00E12BA5">
        <w:rPr>
          <w:rFonts w:ascii="Times New Roman" w:hAnsi="Times New Roman" w:cs="Times New Roman"/>
        </w:rPr>
        <w:t xml:space="preserve"> seguendo le istruzioni indicate all’interno della piattaforma stessa;</w:t>
      </w:r>
    </w:p>
    <w:p w14:paraId="54171BDE" w14:textId="5E3483A9" w:rsidR="006E7401" w:rsidRPr="0062632D" w:rsidRDefault="00E12BA5" w:rsidP="00E12BA5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632D">
        <w:rPr>
          <w:rFonts w:ascii="Times New Roman" w:hAnsi="Times New Roman" w:cs="Times New Roman"/>
        </w:rPr>
        <w:t xml:space="preserve"> </w:t>
      </w:r>
      <w:r w:rsidR="006E7401" w:rsidRPr="0062632D">
        <w:rPr>
          <w:rFonts w:ascii="Times New Roman" w:hAnsi="Times New Roman" w:cs="Times New Roman"/>
        </w:rPr>
        <w:t>richiesta di un incontro diretto da parte del Segnalante, da fissarsi entro un termine ragionevole.</w:t>
      </w:r>
    </w:p>
    <w:p w14:paraId="1E1367F7" w14:textId="720E68DF" w:rsidR="00234DEE" w:rsidRPr="00395B28" w:rsidRDefault="00234DEE" w:rsidP="00234DEE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1.1</w:t>
      </w:r>
      <w:r w:rsidRPr="00395B28">
        <w:rPr>
          <w:rFonts w:ascii="Times New Roman" w:hAnsi="Times New Roman" w:cs="Times New Roman"/>
          <w:b/>
          <w:sz w:val="24"/>
        </w:rPr>
        <w:tab/>
        <w:t xml:space="preserve">Gestore della Segnalazione </w:t>
      </w:r>
    </w:p>
    <w:p w14:paraId="1594E95F" w14:textId="5E04AC5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La gestione di tali canali di Segnalazione interna è affidata </w:t>
      </w:r>
      <w:r w:rsidR="007D59C2" w:rsidRPr="00395B28">
        <w:rPr>
          <w:rFonts w:ascii="Times New Roman" w:hAnsi="Times New Roman" w:cs="Times New Roman"/>
        </w:rPr>
        <w:t xml:space="preserve">all’avv. </w:t>
      </w:r>
      <w:r w:rsidR="007D59C2" w:rsidRPr="00395B28">
        <w:rPr>
          <w:rFonts w:ascii="Times New Roman" w:hAnsi="Times New Roman" w:cs="Times New Roman"/>
          <w:b/>
          <w:bCs/>
        </w:rPr>
        <w:t>Gianpaolo Ferrari</w:t>
      </w:r>
      <w:r w:rsidR="007D59C2" w:rsidRPr="00395B28">
        <w:rPr>
          <w:rFonts w:ascii="Times New Roman" w:hAnsi="Times New Roman" w:cs="Times New Roman"/>
        </w:rPr>
        <w:t>, Responsabile della Prevenzione della Corruzione e Trasparenza (</w:t>
      </w:r>
      <w:r w:rsidR="007D59C2" w:rsidRPr="00395B28">
        <w:rPr>
          <w:rFonts w:ascii="Times New Roman" w:hAnsi="Times New Roman" w:cs="Times New Roman"/>
          <w:b/>
          <w:bCs/>
        </w:rPr>
        <w:t>RPCT</w:t>
      </w:r>
      <w:r w:rsidR="007D59C2" w:rsidRPr="00395B28">
        <w:rPr>
          <w:rFonts w:ascii="Times New Roman" w:hAnsi="Times New Roman" w:cs="Times New Roman"/>
        </w:rPr>
        <w:t>)</w:t>
      </w:r>
      <w:r w:rsidR="00122473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>che, nella verifica delle segnalazioni pervenute, opera in maniera autonoma e con personale che ha acquisito adeguate conoscenze per la gestione delle stesse (il “Gestore della Segnalazione”).</w:t>
      </w:r>
    </w:p>
    <w:p w14:paraId="0CC98D33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2B3A8D09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2.</w:t>
      </w:r>
      <w:r w:rsidRPr="00395B28">
        <w:rPr>
          <w:rFonts w:ascii="Times New Roman" w:hAnsi="Times New Roman" w:cs="Times New Roman"/>
          <w:b/>
          <w:sz w:val="24"/>
        </w:rPr>
        <w:tab/>
        <w:t>Contenuto della Segnalazione</w:t>
      </w:r>
    </w:p>
    <w:p w14:paraId="292DAFC3" w14:textId="56DDDA6E" w:rsidR="00234DEE" w:rsidRPr="00395B28" w:rsidRDefault="00234DE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La Segnalazione deve ricomprendere le informazioni richieste dalla piattaforma di whistleblowing.</w:t>
      </w:r>
    </w:p>
    <w:p w14:paraId="00414BE5" w14:textId="3E5B3D60" w:rsidR="00D06912" w:rsidRPr="00395B28" w:rsidRDefault="00234DE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In ogni caso, l</w:t>
      </w:r>
      <w:r w:rsidR="00D06912" w:rsidRPr="00395B28">
        <w:rPr>
          <w:rFonts w:ascii="Times New Roman" w:hAnsi="Times New Roman" w:cs="Times New Roman"/>
        </w:rPr>
        <w:t>a Segnalaz</w:t>
      </w:r>
      <w:r w:rsidR="006D66D4" w:rsidRPr="00395B28">
        <w:rPr>
          <w:rFonts w:ascii="Times New Roman" w:hAnsi="Times New Roman" w:cs="Times New Roman"/>
        </w:rPr>
        <w:t xml:space="preserve">ione deve essere circostanziata, in modo che un qualsiasi soggetto diligente </w:t>
      </w:r>
      <w:r w:rsidR="00DC28D9" w:rsidRPr="00395B28">
        <w:rPr>
          <w:rFonts w:ascii="Times New Roman" w:hAnsi="Times New Roman" w:cs="Times New Roman"/>
        </w:rPr>
        <w:t xml:space="preserve">potrebbe </w:t>
      </w:r>
      <w:r w:rsidR="006D66D4" w:rsidRPr="00395B28">
        <w:rPr>
          <w:rFonts w:ascii="Times New Roman" w:hAnsi="Times New Roman" w:cs="Times New Roman"/>
        </w:rPr>
        <w:t>ritenere ragionevole che la stessa sia vera e fondata</w:t>
      </w:r>
      <w:r w:rsidR="00D06912" w:rsidRPr="00395B28">
        <w:rPr>
          <w:rFonts w:ascii="Times New Roman" w:hAnsi="Times New Roman" w:cs="Times New Roman"/>
        </w:rPr>
        <w:t>.</w:t>
      </w:r>
    </w:p>
    <w:p w14:paraId="64093774" w14:textId="77777777" w:rsidR="00D06912" w:rsidRPr="00395B28" w:rsidRDefault="00DC28D9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</w:t>
      </w:r>
      <w:r w:rsidR="00D06912" w:rsidRPr="00395B28">
        <w:rPr>
          <w:rFonts w:ascii="Times New Roman" w:hAnsi="Times New Roman" w:cs="Times New Roman"/>
        </w:rPr>
        <w:t xml:space="preserve">l Segnalante precisa </w:t>
      </w:r>
      <w:r w:rsidR="00B76F70" w:rsidRPr="00395B28">
        <w:rPr>
          <w:rFonts w:ascii="Times New Roman" w:hAnsi="Times New Roman" w:cs="Times New Roman"/>
        </w:rPr>
        <w:t xml:space="preserve">e circostanzia </w:t>
      </w:r>
      <w:r w:rsidR="00D06912" w:rsidRPr="00395B28">
        <w:rPr>
          <w:rFonts w:ascii="Times New Roman" w:hAnsi="Times New Roman" w:cs="Times New Roman"/>
        </w:rPr>
        <w:t>nella segnalazione le informazioni su</w:t>
      </w:r>
      <w:r w:rsidR="00122473" w:rsidRPr="00395B28">
        <w:rPr>
          <w:rFonts w:ascii="Times New Roman" w:hAnsi="Times New Roman" w:cs="Times New Roman"/>
        </w:rPr>
        <w:t>lla violazione</w:t>
      </w:r>
      <w:r w:rsidR="00B76F70" w:rsidRPr="00395B28">
        <w:rPr>
          <w:rFonts w:ascii="Times New Roman" w:hAnsi="Times New Roman" w:cs="Times New Roman"/>
        </w:rPr>
        <w:t xml:space="preserve"> di cui è a conoscenza</w:t>
      </w:r>
      <w:r w:rsidR="00122473" w:rsidRPr="00395B28">
        <w:rPr>
          <w:rFonts w:ascii="Times New Roman" w:hAnsi="Times New Roman" w:cs="Times New Roman"/>
        </w:rPr>
        <w:t>,</w:t>
      </w:r>
      <w:r w:rsidR="00B76F70" w:rsidRPr="00395B28">
        <w:rPr>
          <w:rFonts w:ascii="Times New Roman" w:hAnsi="Times New Roman" w:cs="Times New Roman"/>
        </w:rPr>
        <w:t xml:space="preserve"> al fine del corretto </w:t>
      </w:r>
      <w:r w:rsidRPr="00395B28">
        <w:rPr>
          <w:rFonts w:ascii="Times New Roman" w:hAnsi="Times New Roman" w:cs="Times New Roman"/>
        </w:rPr>
        <w:t xml:space="preserve">e completo </w:t>
      </w:r>
      <w:r w:rsidR="00B76F70" w:rsidRPr="00395B28">
        <w:rPr>
          <w:rFonts w:ascii="Times New Roman" w:hAnsi="Times New Roman" w:cs="Times New Roman"/>
        </w:rPr>
        <w:t xml:space="preserve">espletamento delle indagini </w:t>
      </w:r>
      <w:r w:rsidRPr="00395B28">
        <w:rPr>
          <w:rFonts w:ascii="Times New Roman" w:hAnsi="Times New Roman" w:cs="Times New Roman"/>
        </w:rPr>
        <w:t xml:space="preserve">preliminari </w:t>
      </w:r>
      <w:r w:rsidR="00B76F70" w:rsidRPr="00395B28">
        <w:rPr>
          <w:rFonts w:ascii="Times New Roman" w:hAnsi="Times New Roman" w:cs="Times New Roman"/>
        </w:rPr>
        <w:t>da parte del Gestore della Segnalazione.</w:t>
      </w:r>
    </w:p>
    <w:p w14:paraId="50A13DE0" w14:textId="77777777" w:rsidR="00D06912" w:rsidRPr="00395B28" w:rsidRDefault="00B76F70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</w:t>
      </w:r>
      <w:r w:rsidR="00D06912" w:rsidRPr="00395B28">
        <w:rPr>
          <w:rFonts w:ascii="Times New Roman" w:hAnsi="Times New Roman" w:cs="Times New Roman"/>
        </w:rPr>
        <w:t>l Segnalante deve</w:t>
      </w:r>
      <w:r w:rsidRPr="00395B28">
        <w:rPr>
          <w:rFonts w:ascii="Times New Roman" w:hAnsi="Times New Roman" w:cs="Times New Roman"/>
        </w:rPr>
        <w:t xml:space="preserve"> pertanto</w:t>
      </w:r>
      <w:r w:rsidR="00D06912" w:rsidRPr="00395B28">
        <w:rPr>
          <w:rFonts w:ascii="Times New Roman" w:hAnsi="Times New Roman" w:cs="Times New Roman"/>
        </w:rPr>
        <w:t>:</w:t>
      </w:r>
    </w:p>
    <w:p w14:paraId="312C9B25" w14:textId="47FE5228" w:rsidR="005605E7" w:rsidRPr="00395B28" w:rsidRDefault="00234DEE" w:rsidP="00234DE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riportare le proprie generalità</w:t>
      </w:r>
      <w:r w:rsidR="0062632D">
        <w:rPr>
          <w:rFonts w:ascii="Times New Roman" w:hAnsi="Times New Roman" w:cs="Times New Roman"/>
        </w:rPr>
        <w:t>;</w:t>
      </w:r>
      <w:r w:rsidR="005605E7" w:rsidRPr="00395B28">
        <w:rPr>
          <w:rFonts w:ascii="Times New Roman" w:hAnsi="Times New Roman" w:cs="Times New Roman"/>
        </w:rPr>
        <w:t xml:space="preserve"> </w:t>
      </w:r>
    </w:p>
    <w:p w14:paraId="723F86E3" w14:textId="2528C0ED" w:rsidR="00234DEE" w:rsidRPr="00395B28" w:rsidRDefault="005605E7" w:rsidP="003674B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riportare la tipologia di rapporto giuridico con </w:t>
      </w:r>
      <w:r w:rsidR="007D59C2" w:rsidRPr="00395B28">
        <w:rPr>
          <w:rFonts w:ascii="Times New Roman" w:hAnsi="Times New Roman" w:cs="Times New Roman"/>
        </w:rPr>
        <w:t>il</w:t>
      </w:r>
      <w:r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="00234DEE" w:rsidRPr="00395B28">
        <w:rPr>
          <w:rFonts w:ascii="Times New Roman" w:hAnsi="Times New Roman" w:cs="Times New Roman"/>
        </w:rPr>
        <w:t xml:space="preserve">; </w:t>
      </w:r>
    </w:p>
    <w:p w14:paraId="54CF8F58" w14:textId="77777777" w:rsidR="00D06912" w:rsidRPr="00395B28" w:rsidRDefault="00D06912" w:rsidP="0057597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riportare</w:t>
      </w:r>
      <w:r w:rsidR="00B76F70" w:rsidRPr="00395B28">
        <w:rPr>
          <w:rFonts w:ascii="Times New Roman" w:hAnsi="Times New Roman" w:cs="Times New Roman"/>
        </w:rPr>
        <w:t xml:space="preserve"> i</w:t>
      </w:r>
      <w:r w:rsidRPr="00395B28">
        <w:rPr>
          <w:rFonts w:ascii="Times New Roman" w:hAnsi="Times New Roman" w:cs="Times New Roman"/>
        </w:rPr>
        <w:t xml:space="preserve"> fatti </w:t>
      </w:r>
      <w:r w:rsidR="00B76F70" w:rsidRPr="00395B28">
        <w:rPr>
          <w:rFonts w:ascii="Times New Roman" w:hAnsi="Times New Roman" w:cs="Times New Roman"/>
        </w:rPr>
        <w:t xml:space="preserve">e le specifiche </w:t>
      </w:r>
      <w:r w:rsidRPr="00395B28">
        <w:rPr>
          <w:rFonts w:ascii="Times New Roman" w:hAnsi="Times New Roman" w:cs="Times New Roman"/>
        </w:rPr>
        <w:t xml:space="preserve">circostanze </w:t>
      </w:r>
      <w:r w:rsidR="00B76F70" w:rsidRPr="00395B28">
        <w:rPr>
          <w:rFonts w:ascii="Times New Roman" w:hAnsi="Times New Roman" w:cs="Times New Roman"/>
        </w:rPr>
        <w:t xml:space="preserve">in cui gli stessi si sono verificati </w:t>
      </w:r>
      <w:r w:rsidRPr="00395B28">
        <w:rPr>
          <w:rFonts w:ascii="Times New Roman" w:hAnsi="Times New Roman" w:cs="Times New Roman"/>
        </w:rPr>
        <w:t>in s</w:t>
      </w:r>
      <w:r w:rsidR="00B76F70" w:rsidRPr="00395B28">
        <w:rPr>
          <w:rFonts w:ascii="Times New Roman" w:hAnsi="Times New Roman" w:cs="Times New Roman"/>
        </w:rPr>
        <w:t>ua presenza, producendo, nel caso in cui ne sia in possesso,</w:t>
      </w:r>
      <w:r w:rsidRPr="00395B28">
        <w:rPr>
          <w:rFonts w:ascii="Times New Roman" w:hAnsi="Times New Roman" w:cs="Times New Roman"/>
        </w:rPr>
        <w:t xml:space="preserve"> </w:t>
      </w:r>
      <w:r w:rsidR="00B76F70" w:rsidRPr="00395B28">
        <w:rPr>
          <w:rFonts w:ascii="Times New Roman" w:hAnsi="Times New Roman" w:cs="Times New Roman"/>
        </w:rPr>
        <w:t>le relative prove di natura</w:t>
      </w:r>
      <w:r w:rsidRPr="00395B28">
        <w:rPr>
          <w:rFonts w:ascii="Times New Roman" w:hAnsi="Times New Roman" w:cs="Times New Roman"/>
        </w:rPr>
        <w:t xml:space="preserve"> documentale;</w:t>
      </w:r>
    </w:p>
    <w:p w14:paraId="39BAFC0F" w14:textId="77777777" w:rsidR="00D06912" w:rsidRPr="00395B28" w:rsidRDefault="00B76F70" w:rsidP="0057597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indicare </w:t>
      </w:r>
      <w:r w:rsidR="00D06912" w:rsidRPr="00395B28">
        <w:rPr>
          <w:rFonts w:ascii="Times New Roman" w:hAnsi="Times New Roman" w:cs="Times New Roman"/>
        </w:rPr>
        <w:t>i soggetti che possano riferire per esperienza diretta sui fatti oggetto di Segnalazione</w:t>
      </w:r>
      <w:r w:rsidRPr="00395B28">
        <w:rPr>
          <w:rFonts w:ascii="Times New Roman" w:hAnsi="Times New Roman" w:cs="Times New Roman"/>
        </w:rPr>
        <w:t>,</w:t>
      </w:r>
      <w:r w:rsidR="00B5504B" w:rsidRPr="00395B28">
        <w:rPr>
          <w:rFonts w:ascii="Times New Roman" w:hAnsi="Times New Roman" w:cs="Times New Roman"/>
        </w:rPr>
        <w:t xml:space="preserve"> individuandoli</w:t>
      </w:r>
      <w:r w:rsidRPr="00395B28">
        <w:rPr>
          <w:rFonts w:ascii="Times New Roman" w:hAnsi="Times New Roman" w:cs="Times New Roman"/>
        </w:rPr>
        <w:t xml:space="preserve"> specificatamente</w:t>
      </w:r>
      <w:r w:rsidR="00B5504B" w:rsidRPr="00395B28">
        <w:rPr>
          <w:rFonts w:ascii="Times New Roman" w:hAnsi="Times New Roman" w:cs="Times New Roman"/>
        </w:rPr>
        <w:t>, nel caso i fatti o le specifiche circostanze di cui il Segnalante abbia avuto conoscenza non si siano verificati in sua presenza e ne abbia avuto contezza in via indiretta</w:t>
      </w:r>
      <w:r w:rsidR="00D06912" w:rsidRPr="00395B28">
        <w:rPr>
          <w:rFonts w:ascii="Times New Roman" w:hAnsi="Times New Roman" w:cs="Times New Roman"/>
        </w:rPr>
        <w:t>;</w:t>
      </w:r>
    </w:p>
    <w:p w14:paraId="5564A42A" w14:textId="77777777" w:rsidR="00D06912" w:rsidRPr="00395B28" w:rsidRDefault="00D06912" w:rsidP="0057597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indicare </w:t>
      </w:r>
      <w:r w:rsidR="00B5504B" w:rsidRPr="00395B28">
        <w:rPr>
          <w:rFonts w:ascii="Times New Roman" w:hAnsi="Times New Roman" w:cs="Times New Roman"/>
        </w:rPr>
        <w:t xml:space="preserve">le </w:t>
      </w:r>
      <w:r w:rsidRPr="00395B28">
        <w:rPr>
          <w:rFonts w:ascii="Times New Roman" w:hAnsi="Times New Roman" w:cs="Times New Roman"/>
        </w:rPr>
        <w:t>generalità o</w:t>
      </w:r>
      <w:r w:rsidR="00B5504B" w:rsidRPr="00395B28">
        <w:rPr>
          <w:rFonts w:ascii="Times New Roman" w:hAnsi="Times New Roman" w:cs="Times New Roman"/>
        </w:rPr>
        <w:t>, nel caso le stesse non siano conosciute specificamente dal Segnalante, qualsiasi altro elemento</w:t>
      </w:r>
      <w:r w:rsidRPr="00395B28">
        <w:rPr>
          <w:rFonts w:ascii="Times New Roman" w:hAnsi="Times New Roman" w:cs="Times New Roman"/>
        </w:rPr>
        <w:t xml:space="preserve"> che </w:t>
      </w:r>
      <w:r w:rsidR="00B5504B" w:rsidRPr="00395B28">
        <w:rPr>
          <w:rFonts w:ascii="Times New Roman" w:hAnsi="Times New Roman" w:cs="Times New Roman"/>
        </w:rPr>
        <w:t>sia idoneo ad</w:t>
      </w:r>
      <w:r w:rsidRPr="00395B28">
        <w:rPr>
          <w:rFonts w:ascii="Times New Roman" w:hAnsi="Times New Roman" w:cs="Times New Roman"/>
        </w:rPr>
        <w:t xml:space="preserve"> identificare chi ha commesso</w:t>
      </w:r>
      <w:r w:rsidR="00F1445F" w:rsidRPr="00395B28">
        <w:rPr>
          <w:rFonts w:ascii="Times New Roman" w:hAnsi="Times New Roman" w:cs="Times New Roman"/>
        </w:rPr>
        <w:t xml:space="preserve"> il fatto oggetto della</w:t>
      </w:r>
      <w:r w:rsidR="00B5504B" w:rsidRPr="00395B28">
        <w:rPr>
          <w:rFonts w:ascii="Times New Roman" w:hAnsi="Times New Roman" w:cs="Times New Roman"/>
        </w:rPr>
        <w:t xml:space="preserve"> </w:t>
      </w:r>
      <w:r w:rsidR="00F1445F" w:rsidRPr="00395B28">
        <w:rPr>
          <w:rFonts w:ascii="Times New Roman" w:hAnsi="Times New Roman" w:cs="Times New Roman"/>
        </w:rPr>
        <w:t>S</w:t>
      </w:r>
      <w:r w:rsidR="00B5504B" w:rsidRPr="00395B28">
        <w:rPr>
          <w:rFonts w:ascii="Times New Roman" w:hAnsi="Times New Roman" w:cs="Times New Roman"/>
        </w:rPr>
        <w:t>egnalazione</w:t>
      </w:r>
      <w:r w:rsidRPr="00395B28">
        <w:rPr>
          <w:rFonts w:ascii="Times New Roman" w:hAnsi="Times New Roman" w:cs="Times New Roman"/>
        </w:rPr>
        <w:t>;</w:t>
      </w:r>
    </w:p>
    <w:p w14:paraId="10FABB7F" w14:textId="77777777" w:rsidR="00D06912" w:rsidRPr="00395B28" w:rsidRDefault="00D06912" w:rsidP="0057597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indicare eventuali altri soggetti che possano riferire sui fatti oggetto di Segnalazione</w:t>
      </w:r>
      <w:r w:rsidR="00B5504B" w:rsidRPr="00395B28">
        <w:rPr>
          <w:rFonts w:ascii="Times New Roman" w:hAnsi="Times New Roman" w:cs="Times New Roman"/>
        </w:rPr>
        <w:t>, individuandoli specificatamente tramite l’indicazione delle generalità o di elementi idonei a identificarli</w:t>
      </w:r>
      <w:r w:rsidRPr="00395B28">
        <w:rPr>
          <w:rFonts w:ascii="Times New Roman" w:hAnsi="Times New Roman" w:cs="Times New Roman"/>
        </w:rPr>
        <w:t>;</w:t>
      </w:r>
    </w:p>
    <w:p w14:paraId="7DF7C19D" w14:textId="77777777" w:rsidR="00D06912" w:rsidRPr="00395B28" w:rsidRDefault="00B5504B" w:rsidP="0057597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produrre</w:t>
      </w:r>
      <w:r w:rsidR="00D06912" w:rsidRPr="00395B28">
        <w:rPr>
          <w:rFonts w:ascii="Times New Roman" w:hAnsi="Times New Roman" w:cs="Times New Roman"/>
        </w:rPr>
        <w:t xml:space="preserve"> eventuali documenti </w:t>
      </w:r>
      <w:r w:rsidR="00F1445F" w:rsidRPr="00395B28">
        <w:rPr>
          <w:rFonts w:ascii="Times New Roman" w:hAnsi="Times New Roman" w:cs="Times New Roman"/>
        </w:rPr>
        <w:t>a supporto del</w:t>
      </w:r>
      <w:r w:rsidR="00D06912" w:rsidRPr="00395B28">
        <w:rPr>
          <w:rFonts w:ascii="Times New Roman" w:hAnsi="Times New Roman" w:cs="Times New Roman"/>
        </w:rPr>
        <w:t>la fondatezza della Segnalazione</w:t>
      </w:r>
      <w:r w:rsidRPr="00395B28">
        <w:rPr>
          <w:rFonts w:ascii="Times New Roman" w:hAnsi="Times New Roman" w:cs="Times New Roman"/>
        </w:rPr>
        <w:t xml:space="preserve"> o, nel caso in cui il Segnalante non ne sia in possesso, indicare dove tali documenti possono essere reperiti</w:t>
      </w:r>
      <w:r w:rsidR="00D06912" w:rsidRPr="00395B28">
        <w:rPr>
          <w:rFonts w:ascii="Times New Roman" w:hAnsi="Times New Roman" w:cs="Times New Roman"/>
        </w:rPr>
        <w:t>.</w:t>
      </w:r>
    </w:p>
    <w:p w14:paraId="24CB9302" w14:textId="77777777" w:rsidR="00D06912" w:rsidRPr="00395B28" w:rsidRDefault="00F1445F" w:rsidP="00CC4C5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Al fine della legittimità e ammissibilità della Segnalazione, </w:t>
      </w:r>
      <w:r w:rsidR="00CC4C52" w:rsidRPr="00395B28">
        <w:rPr>
          <w:rFonts w:ascii="Times New Roman" w:hAnsi="Times New Roman" w:cs="Times New Roman"/>
        </w:rPr>
        <w:t xml:space="preserve">è necessario e </w:t>
      </w:r>
      <w:r w:rsidR="00D06912" w:rsidRPr="00395B28">
        <w:rPr>
          <w:rFonts w:ascii="Times New Roman" w:hAnsi="Times New Roman" w:cs="Times New Roman"/>
        </w:rPr>
        <w:t>sufficiente che il Segnalante, al momento della Segnalazione, abbia fondato motivo di ritenere che le informazioni sulle violazioni segnalate siano vere</w:t>
      </w:r>
      <w:r w:rsidR="00CC4C52" w:rsidRPr="00395B28">
        <w:rPr>
          <w:rFonts w:ascii="Times New Roman" w:hAnsi="Times New Roman" w:cs="Times New Roman"/>
        </w:rPr>
        <w:t xml:space="preserve"> - in quanto fondate su circostanze gravi, precise e concordanti - e che</w:t>
      </w:r>
      <w:r w:rsidR="00D06912" w:rsidRPr="00395B28">
        <w:rPr>
          <w:rFonts w:ascii="Times New Roman" w:hAnsi="Times New Roman" w:cs="Times New Roman"/>
        </w:rPr>
        <w:t xml:space="preserve"> rientrino tra le condotte che possono essere segnalate</w:t>
      </w:r>
      <w:r w:rsidR="00CC4C52" w:rsidRPr="00395B28">
        <w:rPr>
          <w:rFonts w:ascii="Times New Roman" w:hAnsi="Times New Roman" w:cs="Times New Roman"/>
        </w:rPr>
        <w:t xml:space="preserve">. </w:t>
      </w:r>
      <w:r w:rsidR="006F3B56" w:rsidRPr="00395B28">
        <w:rPr>
          <w:rFonts w:ascii="Times New Roman" w:hAnsi="Times New Roman" w:cs="Times New Roman"/>
        </w:rPr>
        <w:t>I</w:t>
      </w:r>
      <w:r w:rsidR="00CC4C52" w:rsidRPr="00395B28">
        <w:rPr>
          <w:rFonts w:ascii="Times New Roman" w:hAnsi="Times New Roman" w:cs="Times New Roman"/>
        </w:rPr>
        <w:t>l Segnalante sia certo dell’effettivo avvenimento dei fatti denunc</w:t>
      </w:r>
      <w:r w:rsidR="006F3B56" w:rsidRPr="00395B28">
        <w:rPr>
          <w:rFonts w:ascii="Times New Roman" w:hAnsi="Times New Roman" w:cs="Times New Roman"/>
        </w:rPr>
        <w:t>iati e dell’autore degli stessi.</w:t>
      </w:r>
    </w:p>
    <w:p w14:paraId="30D367A7" w14:textId="77777777" w:rsidR="00D06912" w:rsidRPr="00395B28" w:rsidRDefault="00DC28D9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Sono inammissibili l</w:t>
      </w:r>
      <w:r w:rsidR="00D06912" w:rsidRPr="00395B28">
        <w:rPr>
          <w:rFonts w:ascii="Times New Roman" w:hAnsi="Times New Roman" w:cs="Times New Roman"/>
        </w:rPr>
        <w:t xml:space="preserve">e Segnalazioni </w:t>
      </w:r>
      <w:r w:rsidRPr="00395B28">
        <w:rPr>
          <w:rFonts w:ascii="Times New Roman" w:hAnsi="Times New Roman" w:cs="Times New Roman"/>
        </w:rPr>
        <w:t xml:space="preserve">aventi ad oggetto ovvero che allegano </w:t>
      </w:r>
      <w:r w:rsidR="00D06912" w:rsidRPr="00395B28">
        <w:rPr>
          <w:rFonts w:ascii="Times New Roman" w:hAnsi="Times New Roman" w:cs="Times New Roman"/>
        </w:rPr>
        <w:t xml:space="preserve">notizie palesemente prive di fondamento, informazioni </w:t>
      </w:r>
      <w:r w:rsidRPr="00395B28">
        <w:rPr>
          <w:rFonts w:ascii="Times New Roman" w:hAnsi="Times New Roman" w:cs="Times New Roman"/>
        </w:rPr>
        <w:t xml:space="preserve">di dominio pubblico e </w:t>
      </w:r>
      <w:r w:rsidR="00D06912" w:rsidRPr="00395B28">
        <w:rPr>
          <w:rFonts w:ascii="Times New Roman" w:hAnsi="Times New Roman" w:cs="Times New Roman"/>
        </w:rPr>
        <w:t xml:space="preserve">informazioni acquisite </w:t>
      </w:r>
      <w:r w:rsidRPr="00395B28">
        <w:rPr>
          <w:rFonts w:ascii="Times New Roman" w:hAnsi="Times New Roman" w:cs="Times New Roman"/>
        </w:rPr>
        <w:t>esclusivamente da</w:t>
      </w:r>
      <w:r w:rsidR="00D06912" w:rsidRPr="00395B28">
        <w:rPr>
          <w:rFonts w:ascii="Times New Roman" w:hAnsi="Times New Roman" w:cs="Times New Roman"/>
        </w:rPr>
        <w:t xml:space="preserve"> indiscrezioni o vociferazioni</w:t>
      </w:r>
      <w:r w:rsidRPr="00395B28">
        <w:rPr>
          <w:rFonts w:ascii="Times New Roman" w:hAnsi="Times New Roman" w:cs="Times New Roman"/>
        </w:rPr>
        <w:t xml:space="preserve"> prive di elementi a supporto</w:t>
      </w:r>
      <w:r w:rsidR="00D06912" w:rsidRPr="00395B28">
        <w:rPr>
          <w:rFonts w:ascii="Times New Roman" w:hAnsi="Times New Roman" w:cs="Times New Roman"/>
        </w:rPr>
        <w:t xml:space="preserve"> (c.d. “voci di corridoio”).</w:t>
      </w:r>
    </w:p>
    <w:p w14:paraId="393C46CA" w14:textId="77777777" w:rsidR="00D06912" w:rsidRPr="00395B28" w:rsidRDefault="00DC28D9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Sono altrettanto inammissibili le </w:t>
      </w:r>
      <w:r w:rsidR="00D06912" w:rsidRPr="00395B28">
        <w:rPr>
          <w:rFonts w:ascii="Times New Roman" w:hAnsi="Times New Roman" w:cs="Times New Roman"/>
        </w:rPr>
        <w:t>Segnalazioni</w:t>
      </w:r>
      <w:r w:rsidRPr="00395B28">
        <w:rPr>
          <w:rFonts w:ascii="Times New Roman" w:hAnsi="Times New Roman" w:cs="Times New Roman"/>
        </w:rPr>
        <w:t xml:space="preserve"> che costituiscono mere</w:t>
      </w:r>
      <w:r w:rsidR="00D06912" w:rsidRPr="00395B28">
        <w:rPr>
          <w:rFonts w:ascii="Times New Roman" w:hAnsi="Times New Roman" w:cs="Times New Roman"/>
        </w:rPr>
        <w:t xml:space="preserve"> rivendicazioni, contestazioni, </w:t>
      </w:r>
      <w:r w:rsidRPr="00395B28">
        <w:rPr>
          <w:rFonts w:ascii="Times New Roman" w:hAnsi="Times New Roman" w:cs="Times New Roman"/>
        </w:rPr>
        <w:t xml:space="preserve">istanze </w:t>
      </w:r>
      <w:r w:rsidR="00D06912" w:rsidRPr="00395B28">
        <w:rPr>
          <w:rFonts w:ascii="Times New Roman" w:hAnsi="Times New Roman" w:cs="Times New Roman"/>
        </w:rPr>
        <w:t>di carattere personale relative esclusivamente a rapporti individuali di lavoro o inerenti a rapporti di lavoro con figure gerarchicamente</w:t>
      </w:r>
      <w:r w:rsidRPr="00395B28">
        <w:rPr>
          <w:rFonts w:ascii="Times New Roman" w:hAnsi="Times New Roman" w:cs="Times New Roman"/>
        </w:rPr>
        <w:t xml:space="preserve"> superiori</w:t>
      </w:r>
      <w:r w:rsidR="00D06912" w:rsidRPr="00395B28">
        <w:rPr>
          <w:rFonts w:ascii="Times New Roman" w:hAnsi="Times New Roman" w:cs="Times New Roman"/>
        </w:rPr>
        <w:t>.</w:t>
      </w:r>
    </w:p>
    <w:p w14:paraId="7277AD05" w14:textId="77777777" w:rsidR="005605E7" w:rsidRPr="00395B28" w:rsidRDefault="005605E7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Qualora la Segnalazione non fosse adeguatamente circostanziata, il Gestore può chiedere elementi integrativi al Segnalante. La decisione circa la richiesta di integrazione è rimessa al prudente apprezzamento del Gestore, il quale deve considerare, a tal fine, il preminente interesse alla tutela dell’integrità dell’ente. Tuttavia, tale decisione non può essere intesa come integralmente supplettiva rispetto ad una Segnalazione completamente deficitaria. </w:t>
      </w:r>
    </w:p>
    <w:p w14:paraId="1870F0E5" w14:textId="3B70DD26" w:rsidR="005605E7" w:rsidRPr="00395B28" w:rsidRDefault="005605E7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Sul Segnalante incombe, in via principale, l’onere di precisa descrizione delle informazioni sulle violazioni che intende portare all’attenzione del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 xml:space="preserve"> a tutela dell’integrità di quest’ultima.</w:t>
      </w:r>
    </w:p>
    <w:p w14:paraId="5874740B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0694C0D6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3.</w:t>
      </w:r>
      <w:r w:rsidRPr="00395B28">
        <w:rPr>
          <w:rFonts w:ascii="Times New Roman" w:hAnsi="Times New Roman" w:cs="Times New Roman"/>
          <w:b/>
          <w:sz w:val="24"/>
        </w:rPr>
        <w:tab/>
        <w:t>Le fasi di gestione della Segnalazione interna</w:t>
      </w:r>
    </w:p>
    <w:p w14:paraId="13B6885E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Il procedimento di gestione delle Segnalazioni da parte del Gestore </w:t>
      </w:r>
      <w:r w:rsidR="00C042E6" w:rsidRPr="00395B28">
        <w:rPr>
          <w:rFonts w:ascii="Times New Roman" w:hAnsi="Times New Roman" w:cs="Times New Roman"/>
        </w:rPr>
        <w:t>è costituito dalle</w:t>
      </w:r>
      <w:r w:rsidRPr="00395B28">
        <w:rPr>
          <w:rFonts w:ascii="Times New Roman" w:hAnsi="Times New Roman" w:cs="Times New Roman"/>
        </w:rPr>
        <w:t xml:space="preserve"> seguenti fasi:</w:t>
      </w:r>
    </w:p>
    <w:p w14:paraId="5C9A4195" w14:textId="77777777" w:rsidR="00D06912" w:rsidRPr="00395B28" w:rsidRDefault="00D91958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1.</w:t>
      </w:r>
      <w:r w:rsidR="00D06912" w:rsidRPr="00395B28">
        <w:rPr>
          <w:rFonts w:ascii="Times New Roman" w:hAnsi="Times New Roman" w:cs="Times New Roman"/>
        </w:rPr>
        <w:tab/>
        <w:t>registrazione;</w:t>
      </w:r>
    </w:p>
    <w:p w14:paraId="24D2DD41" w14:textId="77777777" w:rsidR="00D06912" w:rsidRPr="00395B28" w:rsidRDefault="00D91958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2.</w:t>
      </w:r>
      <w:r w:rsidR="00D06912" w:rsidRPr="00395B28">
        <w:rPr>
          <w:rFonts w:ascii="Times New Roman" w:hAnsi="Times New Roman" w:cs="Times New Roman"/>
        </w:rPr>
        <w:tab/>
        <w:t>valutazione preliminare;</w:t>
      </w:r>
    </w:p>
    <w:p w14:paraId="487EBE36" w14:textId="77777777" w:rsidR="00D06912" w:rsidRPr="00395B28" w:rsidRDefault="00D91958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3.</w:t>
      </w:r>
      <w:r w:rsidR="00D06912" w:rsidRPr="00395B28">
        <w:rPr>
          <w:rFonts w:ascii="Times New Roman" w:hAnsi="Times New Roman" w:cs="Times New Roman"/>
        </w:rPr>
        <w:tab/>
        <w:t>istruttoria;</w:t>
      </w:r>
    </w:p>
    <w:p w14:paraId="4153EEEA" w14:textId="77777777" w:rsidR="00D06912" w:rsidRPr="00395B28" w:rsidRDefault="00D91958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4.</w:t>
      </w:r>
      <w:r w:rsidR="00D06912" w:rsidRPr="00395B28">
        <w:rPr>
          <w:rFonts w:ascii="Times New Roman" w:hAnsi="Times New Roman" w:cs="Times New Roman"/>
        </w:rPr>
        <w:tab/>
        <w:t>trasmissione.</w:t>
      </w:r>
    </w:p>
    <w:p w14:paraId="4C0163EB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6C631133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3.1. La fase di registrazione della Segnalazione</w:t>
      </w:r>
    </w:p>
    <w:p w14:paraId="6352653C" w14:textId="46FE8DD0" w:rsidR="0079670F" w:rsidRDefault="0079670F" w:rsidP="00D06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Segnalante accede alla piattaforma </w:t>
      </w:r>
      <w:r w:rsidRPr="0079670F">
        <w:rPr>
          <w:rFonts w:ascii="Times New Roman" w:hAnsi="Times New Roman" w:cs="Times New Roman"/>
        </w:rPr>
        <w:t xml:space="preserve">whistleblowing </w:t>
      </w:r>
      <w:hyperlink r:id="rId11" w:history="1">
        <w:r w:rsidRPr="00AA2A08">
          <w:rPr>
            <w:rStyle w:val="Collegamentoipertestuale"/>
            <w:rFonts w:ascii="Times New Roman" w:hAnsi="Times New Roman" w:cs="Times New Roman"/>
          </w:rPr>
          <w:t>https://cbcm.segnalazioni.net/</w:t>
        </w:r>
      </w:hyperlink>
      <w:r>
        <w:rPr>
          <w:rFonts w:ascii="Times New Roman" w:hAnsi="Times New Roman" w:cs="Times New Roman"/>
        </w:rPr>
        <w:t xml:space="preserve"> e crea un account costituito da username e password</w:t>
      </w:r>
      <w:r w:rsidR="00C8178B">
        <w:rPr>
          <w:rFonts w:ascii="Times New Roman" w:hAnsi="Times New Roman" w:cs="Times New Roman"/>
        </w:rPr>
        <w:t xml:space="preserve"> personali</w:t>
      </w:r>
      <w:r w:rsidR="002724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7240E">
        <w:rPr>
          <w:rFonts w:ascii="Times New Roman" w:hAnsi="Times New Roman" w:cs="Times New Roman"/>
        </w:rPr>
        <w:t>scelti</w:t>
      </w:r>
      <w:r>
        <w:rPr>
          <w:rFonts w:ascii="Times New Roman" w:hAnsi="Times New Roman" w:cs="Times New Roman"/>
        </w:rPr>
        <w:t xml:space="preserve"> dal Segnalante stesso. </w:t>
      </w:r>
      <w:r w:rsidR="0027240E">
        <w:rPr>
          <w:rFonts w:ascii="Times New Roman" w:hAnsi="Times New Roman" w:cs="Times New Roman"/>
        </w:rPr>
        <w:t xml:space="preserve">Accedendo alla piattaforma tramite il proprio </w:t>
      </w:r>
      <w:r>
        <w:rPr>
          <w:rFonts w:ascii="Times New Roman" w:hAnsi="Times New Roman" w:cs="Times New Roman"/>
        </w:rPr>
        <w:t xml:space="preserve">account, il Segnalante </w:t>
      </w:r>
      <w:r w:rsidR="0027240E">
        <w:rPr>
          <w:rFonts w:ascii="Times New Roman" w:hAnsi="Times New Roman" w:cs="Times New Roman"/>
        </w:rPr>
        <w:t xml:space="preserve">trasmette segnalazioni, </w:t>
      </w:r>
      <w:r w:rsidR="00C8178B">
        <w:rPr>
          <w:rFonts w:ascii="Times New Roman" w:hAnsi="Times New Roman" w:cs="Times New Roman"/>
        </w:rPr>
        <w:t xml:space="preserve">ne monitora lo stato e </w:t>
      </w:r>
      <w:r w:rsidR="0027240E">
        <w:rPr>
          <w:rFonts w:ascii="Times New Roman" w:hAnsi="Times New Roman" w:cs="Times New Roman"/>
        </w:rPr>
        <w:t>tras</w:t>
      </w:r>
      <w:r w:rsidR="00C8178B">
        <w:rPr>
          <w:rFonts w:ascii="Times New Roman" w:hAnsi="Times New Roman" w:cs="Times New Roman"/>
        </w:rPr>
        <w:t>mette comunicazioni</w:t>
      </w:r>
      <w:r>
        <w:rPr>
          <w:rFonts w:ascii="Times New Roman" w:hAnsi="Times New Roman" w:cs="Times New Roman"/>
        </w:rPr>
        <w:t>.</w:t>
      </w:r>
    </w:p>
    <w:p w14:paraId="20C05288" w14:textId="2D5AF4D6" w:rsidR="0027240E" w:rsidRDefault="00F4010E" w:rsidP="00D06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fase di registrazione, il S</w:t>
      </w:r>
      <w:r w:rsidR="0027240E">
        <w:rPr>
          <w:rFonts w:ascii="Times New Roman" w:hAnsi="Times New Roman" w:cs="Times New Roman"/>
        </w:rPr>
        <w:t>egnalante indica</w:t>
      </w:r>
      <w:r>
        <w:rPr>
          <w:rFonts w:ascii="Times New Roman" w:hAnsi="Times New Roman" w:cs="Times New Roman"/>
        </w:rPr>
        <w:t xml:space="preserve"> un indirizzo email per ricevere notifiche dal sistema al fine di agevolar</w:t>
      </w:r>
      <w:r w:rsidR="00C8178B">
        <w:rPr>
          <w:rFonts w:ascii="Times New Roman" w:hAnsi="Times New Roman" w:cs="Times New Roman"/>
        </w:rPr>
        <w:t>e il monitoraggio del</w:t>
      </w:r>
      <w:r>
        <w:rPr>
          <w:rFonts w:ascii="Times New Roman" w:hAnsi="Times New Roman" w:cs="Times New Roman"/>
        </w:rPr>
        <w:t xml:space="preserve">lo sviluppo della segnalazione. </w:t>
      </w:r>
    </w:p>
    <w:p w14:paraId="2F97C1C5" w14:textId="7F093EEF" w:rsidR="00D06912" w:rsidRPr="00395B28" w:rsidRDefault="00C042E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 seguito</w:t>
      </w:r>
      <w:r w:rsidR="00D06912" w:rsidRPr="00395B28">
        <w:rPr>
          <w:rFonts w:ascii="Times New Roman" w:hAnsi="Times New Roman" w:cs="Times New Roman"/>
        </w:rPr>
        <w:t xml:space="preserve"> dell’invio della segnalazione </w:t>
      </w:r>
      <w:r w:rsidRPr="00395B28">
        <w:rPr>
          <w:rFonts w:ascii="Times New Roman" w:hAnsi="Times New Roman" w:cs="Times New Roman"/>
        </w:rPr>
        <w:t xml:space="preserve">tramite l’utilizzo della </w:t>
      </w:r>
      <w:r w:rsidR="00D06912" w:rsidRPr="00395B28">
        <w:rPr>
          <w:rFonts w:ascii="Times New Roman" w:hAnsi="Times New Roman" w:cs="Times New Roman"/>
        </w:rPr>
        <w:t xml:space="preserve">piattaforma whistleblowing </w:t>
      </w:r>
      <w:hyperlink r:id="rId12" w:history="1">
        <w:r w:rsidR="00E12BA5" w:rsidRPr="00AA2A08">
          <w:rPr>
            <w:rStyle w:val="Collegamentoipertestuale"/>
            <w:rFonts w:ascii="Times New Roman" w:hAnsi="Times New Roman" w:cs="Times New Roman"/>
          </w:rPr>
          <w:t>https://cbcm.segnalazioni.net/</w:t>
        </w:r>
      </w:hyperlink>
      <w:r w:rsidRPr="00395B28">
        <w:rPr>
          <w:rFonts w:ascii="Times New Roman" w:hAnsi="Times New Roman" w:cs="Times New Roman"/>
        </w:rPr>
        <w:t>, i</w:t>
      </w:r>
      <w:r w:rsidR="00D06912" w:rsidRPr="00395B28">
        <w:rPr>
          <w:rFonts w:ascii="Times New Roman" w:hAnsi="Times New Roman" w:cs="Times New Roman"/>
        </w:rPr>
        <w:t xml:space="preserve">l Segnalante </w:t>
      </w:r>
      <w:r w:rsidRPr="00395B28">
        <w:rPr>
          <w:rFonts w:ascii="Times New Roman" w:hAnsi="Times New Roman" w:cs="Times New Roman"/>
        </w:rPr>
        <w:t xml:space="preserve">riceve </w:t>
      </w:r>
      <w:r w:rsidR="00F4010E">
        <w:rPr>
          <w:rFonts w:ascii="Times New Roman" w:hAnsi="Times New Roman" w:cs="Times New Roman"/>
        </w:rPr>
        <w:t>via mail</w:t>
      </w:r>
      <w:r w:rsidR="00315477" w:rsidRPr="00395B28">
        <w:rPr>
          <w:rFonts w:ascii="Times New Roman" w:hAnsi="Times New Roman" w:cs="Times New Roman"/>
        </w:rPr>
        <w:t xml:space="preserve"> </w:t>
      </w:r>
      <w:r w:rsidR="00F4010E">
        <w:rPr>
          <w:rFonts w:ascii="Times New Roman" w:hAnsi="Times New Roman" w:cs="Times New Roman"/>
        </w:rPr>
        <w:t>la notifica di avvenuto invio della segnalazione. Allo stesso modo, il Segnalante riceve notifica in caso di trasmissione di un nuovo messaggio</w:t>
      </w:r>
      <w:r w:rsidR="00D06912" w:rsidRPr="00395B28">
        <w:rPr>
          <w:rFonts w:ascii="Times New Roman" w:hAnsi="Times New Roman" w:cs="Times New Roman"/>
        </w:rPr>
        <w:t>.</w:t>
      </w:r>
    </w:p>
    <w:p w14:paraId="6BF1804D" w14:textId="31C84C18" w:rsidR="00D06912" w:rsidRPr="00395B28" w:rsidRDefault="00315477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Entro 7 giorni dalla data di ricezione della Segnalazione, il Gestore della Segnalazione </w:t>
      </w:r>
      <w:r w:rsidR="00D06912" w:rsidRPr="00395B28">
        <w:rPr>
          <w:rFonts w:ascii="Times New Roman" w:hAnsi="Times New Roman" w:cs="Times New Roman"/>
        </w:rPr>
        <w:t xml:space="preserve">rilascia </w:t>
      </w:r>
      <w:r w:rsidR="0079670F">
        <w:rPr>
          <w:rFonts w:ascii="Times New Roman" w:hAnsi="Times New Roman" w:cs="Times New Roman"/>
        </w:rPr>
        <w:t xml:space="preserve">via mail </w:t>
      </w:r>
      <w:r w:rsidR="00D06912" w:rsidRPr="00395B28">
        <w:rPr>
          <w:rFonts w:ascii="Times New Roman" w:hAnsi="Times New Roman" w:cs="Times New Roman"/>
        </w:rPr>
        <w:t>avvi</w:t>
      </w:r>
      <w:r w:rsidRPr="00395B28">
        <w:rPr>
          <w:rFonts w:ascii="Times New Roman" w:hAnsi="Times New Roman" w:cs="Times New Roman"/>
        </w:rPr>
        <w:t xml:space="preserve">so di ricevimento al Segnalante, indicando </w:t>
      </w:r>
      <w:r w:rsidR="00D06912" w:rsidRPr="00395B28">
        <w:rPr>
          <w:rFonts w:ascii="Times New Roman" w:hAnsi="Times New Roman" w:cs="Times New Roman"/>
        </w:rPr>
        <w:t xml:space="preserve">il numero di registrazione </w:t>
      </w:r>
      <w:r w:rsidR="00D91958" w:rsidRPr="00395B28">
        <w:rPr>
          <w:rFonts w:ascii="Times New Roman" w:hAnsi="Times New Roman" w:cs="Times New Roman"/>
        </w:rPr>
        <w:t xml:space="preserve">della </w:t>
      </w:r>
      <w:r w:rsidR="00D06912" w:rsidRPr="00395B28">
        <w:rPr>
          <w:rFonts w:ascii="Times New Roman" w:hAnsi="Times New Roman" w:cs="Times New Roman"/>
        </w:rPr>
        <w:t>Segnalazione.</w:t>
      </w:r>
    </w:p>
    <w:p w14:paraId="2AD3ECBB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1F2D84FF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3.2. La fase di valutazione preliminare della Segnalazione</w:t>
      </w:r>
    </w:p>
    <w:p w14:paraId="3053F3EB" w14:textId="77777777" w:rsidR="00243C5A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della segnalazione</w:t>
      </w:r>
      <w:r w:rsidR="00945293" w:rsidRPr="00395B28">
        <w:rPr>
          <w:rFonts w:ascii="Times New Roman" w:hAnsi="Times New Roman" w:cs="Times New Roman"/>
        </w:rPr>
        <w:t xml:space="preserve"> compie </w:t>
      </w:r>
      <w:r w:rsidR="00B827A9" w:rsidRPr="00395B28">
        <w:rPr>
          <w:rFonts w:ascii="Times New Roman" w:hAnsi="Times New Roman" w:cs="Times New Roman"/>
        </w:rPr>
        <w:t xml:space="preserve">un </w:t>
      </w:r>
      <w:r w:rsidR="00945293" w:rsidRPr="00395B28">
        <w:rPr>
          <w:rFonts w:ascii="Times New Roman" w:hAnsi="Times New Roman" w:cs="Times New Roman"/>
        </w:rPr>
        <w:t xml:space="preserve">vaglio </w:t>
      </w:r>
      <w:r w:rsidR="00B827A9" w:rsidRPr="00395B28">
        <w:rPr>
          <w:rFonts w:ascii="Times New Roman" w:hAnsi="Times New Roman" w:cs="Times New Roman"/>
        </w:rPr>
        <w:t xml:space="preserve">preliminare </w:t>
      </w:r>
      <w:r w:rsidRPr="00395B28">
        <w:rPr>
          <w:rFonts w:ascii="Times New Roman" w:hAnsi="Times New Roman" w:cs="Times New Roman"/>
        </w:rPr>
        <w:t xml:space="preserve">di </w:t>
      </w:r>
      <w:r w:rsidRPr="00395B28">
        <w:rPr>
          <w:rFonts w:ascii="Times New Roman" w:hAnsi="Times New Roman" w:cs="Times New Roman"/>
          <w:b/>
          <w:bCs/>
        </w:rPr>
        <w:t>ammissibilità</w:t>
      </w:r>
      <w:r w:rsidRPr="00395B28">
        <w:rPr>
          <w:rFonts w:ascii="Times New Roman" w:hAnsi="Times New Roman" w:cs="Times New Roman"/>
        </w:rPr>
        <w:t xml:space="preserve"> </w:t>
      </w:r>
      <w:r w:rsidR="00945293" w:rsidRPr="00395B28">
        <w:rPr>
          <w:rFonts w:ascii="Times New Roman" w:hAnsi="Times New Roman" w:cs="Times New Roman"/>
        </w:rPr>
        <w:t>della Segnalazione,</w:t>
      </w:r>
      <w:r w:rsidRPr="00395B28">
        <w:rPr>
          <w:rFonts w:ascii="Times New Roman" w:hAnsi="Times New Roman" w:cs="Times New Roman"/>
        </w:rPr>
        <w:t xml:space="preserve"> </w:t>
      </w:r>
      <w:r w:rsidR="00945293" w:rsidRPr="00395B28">
        <w:rPr>
          <w:rFonts w:ascii="Times New Roman" w:hAnsi="Times New Roman" w:cs="Times New Roman"/>
        </w:rPr>
        <w:t>valutando</w:t>
      </w:r>
      <w:r w:rsidR="00243C5A" w:rsidRPr="00395B28">
        <w:rPr>
          <w:rFonts w:ascii="Times New Roman" w:hAnsi="Times New Roman" w:cs="Times New Roman"/>
        </w:rPr>
        <w:t>:</w:t>
      </w:r>
    </w:p>
    <w:p w14:paraId="6FD03ECB" w14:textId="782A9FDF" w:rsidR="00392FFE" w:rsidRPr="00395B28" w:rsidRDefault="00243C5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-</w:t>
      </w:r>
      <w:r w:rsidR="00945293" w:rsidRPr="00395B28">
        <w:rPr>
          <w:rFonts w:ascii="Times New Roman" w:hAnsi="Times New Roman" w:cs="Times New Roman"/>
        </w:rPr>
        <w:t xml:space="preserve"> la sussistenza dei presupposti oggettivi </w:t>
      </w:r>
      <w:r w:rsidR="00392FFE" w:rsidRPr="00395B28">
        <w:rPr>
          <w:rFonts w:ascii="Times New Roman" w:hAnsi="Times New Roman" w:cs="Times New Roman"/>
        </w:rPr>
        <w:t>di applicazione del presente Regolamento;</w:t>
      </w:r>
    </w:p>
    <w:p w14:paraId="1FC14A93" w14:textId="73E0BBB1" w:rsidR="00243C5A" w:rsidRPr="00395B28" w:rsidRDefault="00392FF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- la sussistenza dei presupposti </w:t>
      </w:r>
      <w:r w:rsidR="00945293" w:rsidRPr="00395B28">
        <w:rPr>
          <w:rFonts w:ascii="Times New Roman" w:hAnsi="Times New Roman" w:cs="Times New Roman"/>
        </w:rPr>
        <w:t>soggettivi di applicazione del presente Regolamento</w:t>
      </w:r>
      <w:r w:rsidR="00900D7E" w:rsidRPr="00395B28">
        <w:rPr>
          <w:rFonts w:ascii="Times New Roman" w:hAnsi="Times New Roman" w:cs="Times New Roman"/>
        </w:rPr>
        <w:t>;</w:t>
      </w:r>
      <w:r w:rsidR="00945293" w:rsidRPr="00395B28">
        <w:rPr>
          <w:rFonts w:ascii="Times New Roman" w:hAnsi="Times New Roman" w:cs="Times New Roman"/>
        </w:rPr>
        <w:t xml:space="preserve"> </w:t>
      </w:r>
    </w:p>
    <w:p w14:paraId="51D13E9D" w14:textId="43221A9C" w:rsidR="00392FFE" w:rsidRPr="00395B28" w:rsidRDefault="00392FF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- la sussistenza dell’attinenza della Segnalazione con il contesto lavorativo;</w:t>
      </w:r>
    </w:p>
    <w:p w14:paraId="5556B8D3" w14:textId="77777777" w:rsidR="00D06912" w:rsidRPr="00395B28" w:rsidRDefault="00243C5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- la sussistenza di fondati motivi di ritenere che la violazione segnalata possa </w:t>
      </w:r>
      <w:r w:rsidR="00D06912" w:rsidRPr="00395B28">
        <w:rPr>
          <w:rFonts w:ascii="Times New Roman" w:hAnsi="Times New Roman" w:cs="Times New Roman"/>
        </w:rPr>
        <w:t>pregiudicare l’interesse p</w:t>
      </w:r>
      <w:r w:rsidRPr="00395B28">
        <w:rPr>
          <w:rFonts w:ascii="Times New Roman" w:hAnsi="Times New Roman" w:cs="Times New Roman"/>
        </w:rPr>
        <w:t>ubblico e l’integrità dell’ente</w:t>
      </w:r>
      <w:r w:rsidR="00900D7E" w:rsidRPr="00395B28">
        <w:rPr>
          <w:rFonts w:ascii="Times New Roman" w:hAnsi="Times New Roman" w:cs="Times New Roman"/>
        </w:rPr>
        <w:t>;</w:t>
      </w:r>
    </w:p>
    <w:p w14:paraId="7AFD652B" w14:textId="77777777" w:rsidR="00D06912" w:rsidRPr="00395B28" w:rsidRDefault="00243C5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- l’eventuale</w:t>
      </w:r>
      <w:r w:rsidR="00D06912" w:rsidRPr="00395B28">
        <w:rPr>
          <w:rFonts w:ascii="Times New Roman" w:hAnsi="Times New Roman" w:cs="Times New Roman"/>
        </w:rPr>
        <w:t xml:space="preserve"> pres</w:t>
      </w:r>
      <w:r w:rsidRPr="00395B28">
        <w:rPr>
          <w:rFonts w:ascii="Times New Roman" w:hAnsi="Times New Roman" w:cs="Times New Roman"/>
        </w:rPr>
        <w:t xml:space="preserve">enza di </w:t>
      </w:r>
      <w:r w:rsidR="00D06912" w:rsidRPr="00395B28">
        <w:rPr>
          <w:rFonts w:ascii="Times New Roman" w:hAnsi="Times New Roman" w:cs="Times New Roman"/>
        </w:rPr>
        <w:t xml:space="preserve">interessi personali del Segnalante </w:t>
      </w:r>
      <w:r w:rsidRPr="00395B28">
        <w:rPr>
          <w:rFonts w:ascii="Times New Roman" w:hAnsi="Times New Roman" w:cs="Times New Roman"/>
        </w:rPr>
        <w:t xml:space="preserve">o </w:t>
      </w:r>
      <w:r w:rsidR="00D06912" w:rsidRPr="00395B28">
        <w:rPr>
          <w:rFonts w:ascii="Times New Roman" w:hAnsi="Times New Roman" w:cs="Times New Roman"/>
        </w:rPr>
        <w:t xml:space="preserve">di altri soggetti che potrebbero </w:t>
      </w:r>
      <w:r w:rsidRPr="00395B28">
        <w:rPr>
          <w:rFonts w:ascii="Times New Roman" w:hAnsi="Times New Roman" w:cs="Times New Roman"/>
        </w:rPr>
        <w:t>influire sull’attendibilità del contenuto della Segnalazione.</w:t>
      </w:r>
    </w:p>
    <w:p w14:paraId="661F1FC0" w14:textId="77777777" w:rsidR="00B827A9" w:rsidRPr="00395B28" w:rsidRDefault="00243C5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Al fine del </w:t>
      </w:r>
      <w:r w:rsidR="00F46976" w:rsidRPr="00395B28">
        <w:rPr>
          <w:rFonts w:ascii="Times New Roman" w:hAnsi="Times New Roman" w:cs="Times New Roman"/>
        </w:rPr>
        <w:t xml:space="preserve">compimento del </w:t>
      </w:r>
      <w:r w:rsidRPr="00395B28">
        <w:rPr>
          <w:rFonts w:ascii="Times New Roman" w:hAnsi="Times New Roman" w:cs="Times New Roman"/>
        </w:rPr>
        <w:t xml:space="preserve">primo vaglio di ammissibilità della Segnalazione, il Gestore </w:t>
      </w:r>
      <w:r w:rsidR="00F46976" w:rsidRPr="00395B28">
        <w:rPr>
          <w:rFonts w:ascii="Times New Roman" w:hAnsi="Times New Roman" w:cs="Times New Roman"/>
        </w:rPr>
        <w:t xml:space="preserve">compie </w:t>
      </w:r>
      <w:r w:rsidRPr="00395B28">
        <w:rPr>
          <w:rFonts w:ascii="Times New Roman" w:hAnsi="Times New Roman" w:cs="Times New Roman"/>
        </w:rPr>
        <w:t xml:space="preserve">con la diligenza richiesta dall’incarico </w:t>
      </w:r>
      <w:r w:rsidR="00D06912" w:rsidRPr="00395B28">
        <w:rPr>
          <w:rFonts w:ascii="Times New Roman" w:hAnsi="Times New Roman" w:cs="Times New Roman"/>
        </w:rPr>
        <w:t>le indagini e gli approfondimenti</w:t>
      </w:r>
      <w:r w:rsidR="00F46976" w:rsidRPr="00395B28">
        <w:rPr>
          <w:rFonts w:ascii="Times New Roman" w:hAnsi="Times New Roman" w:cs="Times New Roman"/>
        </w:rPr>
        <w:t xml:space="preserve"> necessari</w:t>
      </w:r>
      <w:r w:rsidR="00D06912" w:rsidRPr="00395B28">
        <w:rPr>
          <w:rFonts w:ascii="Times New Roman" w:hAnsi="Times New Roman" w:cs="Times New Roman"/>
        </w:rPr>
        <w:t>.</w:t>
      </w:r>
      <w:r w:rsidR="00B827A9" w:rsidRPr="00395B28">
        <w:rPr>
          <w:rFonts w:ascii="Times New Roman" w:hAnsi="Times New Roman" w:cs="Times New Roman"/>
        </w:rPr>
        <w:t xml:space="preserve"> Qualora ai fini del diligente espletamento del primo vaglio di ammissibilità il Gestore della Segnalazione ritenga </w:t>
      </w:r>
      <w:r w:rsidR="00B51A5B" w:rsidRPr="00395B28">
        <w:rPr>
          <w:rFonts w:ascii="Times New Roman" w:hAnsi="Times New Roman" w:cs="Times New Roman"/>
        </w:rPr>
        <w:t xml:space="preserve">necessario o comunque </w:t>
      </w:r>
      <w:r w:rsidR="00B827A9" w:rsidRPr="00395B28">
        <w:rPr>
          <w:rFonts w:ascii="Times New Roman" w:hAnsi="Times New Roman" w:cs="Times New Roman"/>
        </w:rPr>
        <w:t xml:space="preserve">opportuno </w:t>
      </w:r>
      <w:r w:rsidR="00D06912" w:rsidRPr="00395B28">
        <w:rPr>
          <w:rFonts w:ascii="Times New Roman" w:hAnsi="Times New Roman" w:cs="Times New Roman"/>
        </w:rPr>
        <w:t>richiedere al Seg</w:t>
      </w:r>
      <w:r w:rsidR="00B827A9" w:rsidRPr="00395B28">
        <w:rPr>
          <w:rFonts w:ascii="Times New Roman" w:hAnsi="Times New Roman" w:cs="Times New Roman"/>
        </w:rPr>
        <w:t>nalante ulteriori informazioni e</w:t>
      </w:r>
      <w:r w:rsidR="00D06912" w:rsidRPr="00395B28">
        <w:rPr>
          <w:rFonts w:ascii="Times New Roman" w:hAnsi="Times New Roman" w:cs="Times New Roman"/>
        </w:rPr>
        <w:t xml:space="preserve"> integrazioni</w:t>
      </w:r>
      <w:r w:rsidR="00B827A9" w:rsidRPr="00395B28">
        <w:rPr>
          <w:rFonts w:ascii="Times New Roman" w:hAnsi="Times New Roman" w:cs="Times New Roman"/>
        </w:rPr>
        <w:t>,</w:t>
      </w:r>
      <w:r w:rsidR="00D06912" w:rsidRPr="00395B28">
        <w:rPr>
          <w:rFonts w:ascii="Times New Roman" w:hAnsi="Times New Roman" w:cs="Times New Roman"/>
        </w:rPr>
        <w:t xml:space="preserve"> condividere la Segnalazione e</w:t>
      </w:r>
      <w:r w:rsidR="00B827A9" w:rsidRPr="00395B28">
        <w:rPr>
          <w:rFonts w:ascii="Times New Roman" w:hAnsi="Times New Roman" w:cs="Times New Roman"/>
        </w:rPr>
        <w:t xml:space="preserve"> gli elementi raccolti, anche per mezzo di</w:t>
      </w:r>
      <w:r w:rsidR="00D06912" w:rsidRPr="00395B28">
        <w:rPr>
          <w:rFonts w:ascii="Times New Roman" w:hAnsi="Times New Roman" w:cs="Times New Roman"/>
        </w:rPr>
        <w:t xml:space="preserve"> altri Collaboratori, </w:t>
      </w:r>
      <w:r w:rsidR="00B827A9" w:rsidRPr="00395B28">
        <w:rPr>
          <w:rFonts w:ascii="Times New Roman" w:hAnsi="Times New Roman" w:cs="Times New Roman"/>
        </w:rPr>
        <w:t xml:space="preserve">il Gestore </w:t>
      </w:r>
      <w:r w:rsidR="00D06912" w:rsidRPr="00395B28">
        <w:rPr>
          <w:rFonts w:ascii="Times New Roman" w:hAnsi="Times New Roman" w:cs="Times New Roman"/>
        </w:rPr>
        <w:t xml:space="preserve">adotta le opportune </w:t>
      </w:r>
      <w:r w:rsidR="00B827A9" w:rsidRPr="00395B28">
        <w:rPr>
          <w:rFonts w:ascii="Times New Roman" w:hAnsi="Times New Roman" w:cs="Times New Roman"/>
        </w:rPr>
        <w:t>misure a tutela</w:t>
      </w:r>
      <w:r w:rsidR="00D06912" w:rsidRPr="00395B28">
        <w:rPr>
          <w:rFonts w:ascii="Times New Roman" w:hAnsi="Times New Roman" w:cs="Times New Roman"/>
        </w:rPr>
        <w:t xml:space="preserve"> </w:t>
      </w:r>
      <w:r w:rsidR="00B827A9" w:rsidRPr="00395B28">
        <w:rPr>
          <w:rFonts w:ascii="Times New Roman" w:hAnsi="Times New Roman" w:cs="Times New Roman"/>
        </w:rPr>
        <w:t>del</w:t>
      </w:r>
      <w:r w:rsidR="00D06912" w:rsidRPr="00395B28">
        <w:rPr>
          <w:rFonts w:ascii="Times New Roman" w:hAnsi="Times New Roman" w:cs="Times New Roman"/>
        </w:rPr>
        <w:t>la riservatezza del Segnalante.</w:t>
      </w:r>
    </w:p>
    <w:p w14:paraId="5311EFC7" w14:textId="0F8D5AAF" w:rsidR="00D06912" w:rsidRPr="00395B28" w:rsidRDefault="00B827A9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Compiuti i dovuti accertamenti</w:t>
      </w:r>
      <w:r w:rsidR="00D06912" w:rsidRPr="00395B28">
        <w:rPr>
          <w:rFonts w:ascii="Times New Roman" w:hAnsi="Times New Roman" w:cs="Times New Roman"/>
        </w:rPr>
        <w:t>,</w:t>
      </w:r>
      <w:r w:rsidRPr="00395B28">
        <w:rPr>
          <w:rFonts w:ascii="Times New Roman" w:hAnsi="Times New Roman" w:cs="Times New Roman"/>
        </w:rPr>
        <w:t xml:space="preserve"> il Gestore della segnalazione</w:t>
      </w:r>
      <w:r w:rsidR="00D06912" w:rsidRPr="00395B28">
        <w:rPr>
          <w:rFonts w:ascii="Times New Roman" w:hAnsi="Times New Roman" w:cs="Times New Roman"/>
        </w:rPr>
        <w:t xml:space="preserve"> </w:t>
      </w:r>
      <w:r w:rsidR="00F44F30" w:rsidRPr="00395B28">
        <w:rPr>
          <w:rFonts w:ascii="Times New Roman" w:hAnsi="Times New Roman" w:cs="Times New Roman"/>
        </w:rPr>
        <w:t>procede all’istruttoria</w:t>
      </w:r>
      <w:r w:rsidR="00900D7E" w:rsidRPr="00395B28">
        <w:rPr>
          <w:rFonts w:ascii="Times New Roman" w:hAnsi="Times New Roman" w:cs="Times New Roman"/>
        </w:rPr>
        <w:t>, dandone comunicazione per iscritto al Segnalante,</w:t>
      </w:r>
      <w:r w:rsidR="00F44F30" w:rsidRPr="00395B28">
        <w:rPr>
          <w:rFonts w:ascii="Times New Roman" w:hAnsi="Times New Roman" w:cs="Times New Roman"/>
        </w:rPr>
        <w:t xml:space="preserve"> qualora </w:t>
      </w:r>
      <w:r w:rsidR="00D06912" w:rsidRPr="00395B28">
        <w:rPr>
          <w:rFonts w:ascii="Times New Roman" w:hAnsi="Times New Roman" w:cs="Times New Roman"/>
        </w:rPr>
        <w:t>la</w:t>
      </w:r>
      <w:r w:rsidR="00F44F30" w:rsidRPr="00395B28">
        <w:rPr>
          <w:rFonts w:ascii="Times New Roman" w:hAnsi="Times New Roman" w:cs="Times New Roman"/>
        </w:rPr>
        <w:t xml:space="preserve"> </w:t>
      </w:r>
      <w:r w:rsidR="00D06912" w:rsidRPr="00395B28">
        <w:rPr>
          <w:rFonts w:ascii="Times New Roman" w:hAnsi="Times New Roman" w:cs="Times New Roman"/>
        </w:rPr>
        <w:t xml:space="preserve">Segnalazione </w:t>
      </w:r>
      <w:r w:rsidR="00F44F30" w:rsidRPr="00395B28">
        <w:rPr>
          <w:rFonts w:ascii="Times New Roman" w:hAnsi="Times New Roman" w:cs="Times New Roman"/>
        </w:rPr>
        <w:t>risulti circostanziata e rilevante</w:t>
      </w:r>
      <w:r w:rsidR="00392FFE" w:rsidRPr="00395B28">
        <w:rPr>
          <w:rFonts w:ascii="Times New Roman" w:hAnsi="Times New Roman" w:cs="Times New Roman"/>
        </w:rPr>
        <w:t>, sussi</w:t>
      </w:r>
      <w:r w:rsidR="00823CC5" w:rsidRPr="00395B28">
        <w:rPr>
          <w:rFonts w:ascii="Times New Roman" w:hAnsi="Times New Roman" w:cs="Times New Roman"/>
        </w:rPr>
        <w:t>s</w:t>
      </w:r>
      <w:r w:rsidR="00392FFE" w:rsidRPr="00395B28">
        <w:rPr>
          <w:rFonts w:ascii="Times New Roman" w:hAnsi="Times New Roman" w:cs="Times New Roman"/>
        </w:rPr>
        <w:t>tendo i predetti requisiti di ammissibilità (</w:t>
      </w:r>
      <w:r w:rsidR="00392FFE" w:rsidRPr="00395B28">
        <w:rPr>
          <w:rFonts w:ascii="Times New Roman" w:hAnsi="Times New Roman" w:cs="Times New Roman"/>
          <w:b/>
          <w:bCs/>
        </w:rPr>
        <w:t>s</w:t>
      </w:r>
      <w:r w:rsidR="00A13483" w:rsidRPr="00395B28">
        <w:rPr>
          <w:rFonts w:ascii="Times New Roman" w:hAnsi="Times New Roman" w:cs="Times New Roman"/>
          <w:b/>
          <w:bCs/>
        </w:rPr>
        <w:t>egnalazione ammissibile</w:t>
      </w:r>
      <w:r w:rsidR="00A13483" w:rsidRPr="00395B28">
        <w:rPr>
          <w:rFonts w:ascii="Times New Roman" w:hAnsi="Times New Roman" w:cs="Times New Roman"/>
        </w:rPr>
        <w:t>).</w:t>
      </w:r>
      <w:r w:rsidR="00F44F30" w:rsidRPr="00395B28">
        <w:rPr>
          <w:rFonts w:ascii="Times New Roman" w:hAnsi="Times New Roman" w:cs="Times New Roman"/>
        </w:rPr>
        <w:t xml:space="preserve"> Il Gestore procede alla fase istruttoria e adotta le misure di protezione necessarie modulando il proprio intervento in relazione all’urgenza e alla gravità della Segnalazione.</w:t>
      </w:r>
    </w:p>
    <w:p w14:paraId="722875C3" w14:textId="5BF78237" w:rsidR="00D06912" w:rsidRPr="00395B28" w:rsidRDefault="00F44F30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All’</w:t>
      </w:r>
      <w:r w:rsidR="00900D7E" w:rsidRPr="00395B28">
        <w:rPr>
          <w:rFonts w:ascii="Times New Roman" w:hAnsi="Times New Roman" w:cs="Times New Roman"/>
        </w:rPr>
        <w:t>e</w:t>
      </w:r>
      <w:r w:rsidRPr="00395B28">
        <w:rPr>
          <w:rFonts w:ascii="Times New Roman" w:hAnsi="Times New Roman" w:cs="Times New Roman"/>
        </w:rPr>
        <w:t xml:space="preserve">sito del vaglio preliminare, </w:t>
      </w:r>
      <w:r w:rsidR="00900D7E" w:rsidRPr="00395B28">
        <w:rPr>
          <w:rFonts w:ascii="Times New Roman" w:hAnsi="Times New Roman" w:cs="Times New Roman"/>
        </w:rPr>
        <w:t>il Gestore della segnalazione procede all’</w:t>
      </w:r>
      <w:r w:rsidR="00900D7E" w:rsidRPr="00395B28">
        <w:rPr>
          <w:rFonts w:ascii="Times New Roman" w:hAnsi="Times New Roman" w:cs="Times New Roman"/>
          <w:b/>
          <w:bCs/>
        </w:rPr>
        <w:t>archiviazione</w:t>
      </w:r>
      <w:r w:rsidR="00900D7E" w:rsidRPr="00395B28">
        <w:rPr>
          <w:rFonts w:ascii="Times New Roman" w:hAnsi="Times New Roman" w:cs="Times New Roman"/>
        </w:rPr>
        <w:t xml:space="preserve"> della Segnalazione, dandone comunicazione per iscritto al Segnalante, </w:t>
      </w:r>
      <w:r w:rsidRPr="00395B28">
        <w:rPr>
          <w:rFonts w:ascii="Times New Roman" w:hAnsi="Times New Roman" w:cs="Times New Roman"/>
        </w:rPr>
        <w:t xml:space="preserve">qualora la </w:t>
      </w:r>
      <w:r w:rsidR="00D06912" w:rsidRPr="00395B28">
        <w:rPr>
          <w:rFonts w:ascii="Times New Roman" w:hAnsi="Times New Roman" w:cs="Times New Roman"/>
        </w:rPr>
        <w:t xml:space="preserve">Segnalazione </w:t>
      </w:r>
      <w:r w:rsidRPr="00395B28">
        <w:rPr>
          <w:rFonts w:ascii="Times New Roman" w:hAnsi="Times New Roman" w:cs="Times New Roman"/>
        </w:rPr>
        <w:t xml:space="preserve">risulti </w:t>
      </w:r>
      <w:r w:rsidR="00900D7E" w:rsidRPr="00395B28">
        <w:rPr>
          <w:rFonts w:ascii="Times New Roman" w:hAnsi="Times New Roman" w:cs="Times New Roman"/>
        </w:rPr>
        <w:t>non seria, non vera, inattendibile, palesemente ir</w:t>
      </w:r>
      <w:r w:rsidR="00D06912" w:rsidRPr="00395B28">
        <w:rPr>
          <w:rFonts w:ascii="Times New Roman" w:hAnsi="Times New Roman" w:cs="Times New Roman"/>
        </w:rPr>
        <w:t>rilevante</w:t>
      </w:r>
      <w:r w:rsidR="00392FFE" w:rsidRPr="00395B28">
        <w:rPr>
          <w:rFonts w:ascii="Times New Roman" w:hAnsi="Times New Roman" w:cs="Times New Roman"/>
        </w:rPr>
        <w:t xml:space="preserve">, </w:t>
      </w:r>
      <w:r w:rsidR="00900D7E" w:rsidRPr="00395B28">
        <w:rPr>
          <w:rFonts w:ascii="Times New Roman" w:hAnsi="Times New Roman" w:cs="Times New Roman"/>
        </w:rPr>
        <w:t>o</w:t>
      </w:r>
      <w:r w:rsidR="00392FFE" w:rsidRPr="00395B28">
        <w:rPr>
          <w:rFonts w:ascii="Times New Roman" w:hAnsi="Times New Roman" w:cs="Times New Roman"/>
        </w:rPr>
        <w:t>ppure</w:t>
      </w:r>
      <w:r w:rsidR="00900D7E" w:rsidRPr="00395B28">
        <w:rPr>
          <w:rFonts w:ascii="Times New Roman" w:hAnsi="Times New Roman" w:cs="Times New Roman"/>
        </w:rPr>
        <w:t xml:space="preserve"> non</w:t>
      </w:r>
      <w:r w:rsidR="00D06912" w:rsidRPr="00395B28">
        <w:rPr>
          <w:rFonts w:ascii="Times New Roman" w:hAnsi="Times New Roman" w:cs="Times New Roman"/>
        </w:rPr>
        <w:t xml:space="preserve"> pertinente, </w:t>
      </w:r>
      <w:r w:rsidR="00900D7E" w:rsidRPr="00395B28">
        <w:rPr>
          <w:rFonts w:ascii="Times New Roman" w:hAnsi="Times New Roman" w:cs="Times New Roman"/>
        </w:rPr>
        <w:t>priva</w:t>
      </w:r>
      <w:r w:rsidR="00D06912" w:rsidRPr="00395B28">
        <w:rPr>
          <w:rFonts w:ascii="Times New Roman" w:hAnsi="Times New Roman" w:cs="Times New Roman"/>
        </w:rPr>
        <w:t xml:space="preserve"> </w:t>
      </w:r>
      <w:r w:rsidR="00900D7E" w:rsidRPr="00395B28">
        <w:rPr>
          <w:rFonts w:ascii="Times New Roman" w:hAnsi="Times New Roman" w:cs="Times New Roman"/>
        </w:rPr>
        <w:t xml:space="preserve">di elementi sufficienti </w:t>
      </w:r>
      <w:r w:rsidR="00D06912" w:rsidRPr="00395B28">
        <w:rPr>
          <w:rFonts w:ascii="Times New Roman" w:hAnsi="Times New Roman" w:cs="Times New Roman"/>
        </w:rPr>
        <w:t xml:space="preserve">per procedere con ulteriori </w:t>
      </w:r>
      <w:r w:rsidR="00900D7E" w:rsidRPr="00395B28">
        <w:rPr>
          <w:rFonts w:ascii="Times New Roman" w:hAnsi="Times New Roman" w:cs="Times New Roman"/>
        </w:rPr>
        <w:t xml:space="preserve">indagini, priva dei </w:t>
      </w:r>
      <w:r w:rsidR="00392FFE" w:rsidRPr="00395B28">
        <w:rPr>
          <w:rFonts w:ascii="Times New Roman" w:hAnsi="Times New Roman" w:cs="Times New Roman"/>
        </w:rPr>
        <w:t xml:space="preserve">predetti </w:t>
      </w:r>
      <w:r w:rsidR="00900D7E" w:rsidRPr="00395B28">
        <w:rPr>
          <w:rFonts w:ascii="Times New Roman" w:hAnsi="Times New Roman" w:cs="Times New Roman"/>
        </w:rPr>
        <w:t>requisiti di ammissibilità</w:t>
      </w:r>
      <w:r w:rsidR="00A13483" w:rsidRPr="00395B28">
        <w:rPr>
          <w:rFonts w:ascii="Times New Roman" w:hAnsi="Times New Roman" w:cs="Times New Roman"/>
        </w:rPr>
        <w:t xml:space="preserve"> (</w:t>
      </w:r>
      <w:r w:rsidR="00A13483" w:rsidRPr="00395B28">
        <w:rPr>
          <w:rFonts w:ascii="Times New Roman" w:hAnsi="Times New Roman" w:cs="Times New Roman"/>
          <w:b/>
          <w:bCs/>
        </w:rPr>
        <w:t>segnalazione non ammissibile</w:t>
      </w:r>
      <w:r w:rsidR="00A13483" w:rsidRPr="00395B28">
        <w:rPr>
          <w:rFonts w:ascii="Times New Roman" w:hAnsi="Times New Roman" w:cs="Times New Roman"/>
        </w:rPr>
        <w:t>)</w:t>
      </w:r>
      <w:r w:rsidR="00900D7E" w:rsidRPr="00395B28">
        <w:rPr>
          <w:rFonts w:ascii="Times New Roman" w:hAnsi="Times New Roman" w:cs="Times New Roman"/>
        </w:rPr>
        <w:t>. Allo stesso modo procede il Gestore della segnalazione nei confronti di Segnalazioni diffamatorie, ingiuriose o calunniose, nei toni e nei contenuti: in tal caso, il Segnalante è soggetto a sanzioni.</w:t>
      </w:r>
    </w:p>
    <w:p w14:paraId="1E12EB90" w14:textId="2805B986" w:rsidR="0027240E" w:rsidRDefault="00392FF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Tuttavia, ove i fatti </w:t>
      </w:r>
      <w:r w:rsidR="00160F92" w:rsidRPr="00395B28">
        <w:rPr>
          <w:rFonts w:ascii="Times New Roman" w:hAnsi="Times New Roman" w:cs="Times New Roman"/>
        </w:rPr>
        <w:t>illeciti</w:t>
      </w:r>
      <w:r w:rsidRPr="00395B28">
        <w:rPr>
          <w:rFonts w:ascii="Times New Roman" w:hAnsi="Times New Roman" w:cs="Times New Roman"/>
        </w:rPr>
        <w:t xml:space="preserve"> segnalati siano circostanziati e gravi, anche se non rientranti nell’ambito oggettivo del D.Lgs</w:t>
      </w:r>
      <w:r w:rsidR="0062632D">
        <w:rPr>
          <w:rFonts w:ascii="Times New Roman" w:hAnsi="Times New Roman" w:cs="Times New Roman"/>
        </w:rPr>
        <w:t>.</w:t>
      </w:r>
      <w:r w:rsidRPr="00395B28">
        <w:rPr>
          <w:rFonts w:ascii="Times New Roman" w:hAnsi="Times New Roman" w:cs="Times New Roman"/>
        </w:rPr>
        <w:t xml:space="preserve"> 24/2023 o se segnalati da persone non rientranti nell’ambito soggettivo dello stesso decreto, il Gestore ne informa gli </w:t>
      </w:r>
      <w:r w:rsidRPr="0062632D">
        <w:rPr>
          <w:rFonts w:ascii="Times New Roman" w:hAnsi="Times New Roman" w:cs="Times New Roman"/>
        </w:rPr>
        <w:t>organi competenti</w:t>
      </w:r>
      <w:r w:rsidR="00E12BA5">
        <w:rPr>
          <w:rFonts w:ascii="Times New Roman" w:hAnsi="Times New Roman" w:cs="Times New Roman"/>
        </w:rPr>
        <w:t xml:space="preserve"> individuati ai sensi del </w:t>
      </w:r>
      <w:r w:rsidR="00E12BA5" w:rsidRPr="00E12BA5">
        <w:rPr>
          <w:rFonts w:ascii="Times New Roman" w:hAnsi="Times New Roman" w:cs="Times New Roman"/>
          <w:b/>
        </w:rPr>
        <w:t>punto 3.4.</w:t>
      </w:r>
    </w:p>
    <w:p w14:paraId="6AE5F171" w14:textId="77777777" w:rsidR="0027240E" w:rsidRPr="00395B28" w:rsidRDefault="0027240E" w:rsidP="00D06912">
      <w:pPr>
        <w:jc w:val="both"/>
        <w:rPr>
          <w:rFonts w:ascii="Times New Roman" w:hAnsi="Times New Roman" w:cs="Times New Roman"/>
        </w:rPr>
      </w:pPr>
    </w:p>
    <w:p w14:paraId="0978C451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 xml:space="preserve">3.3. La fase </w:t>
      </w:r>
      <w:r w:rsidR="009E5CAA" w:rsidRPr="00395B28">
        <w:rPr>
          <w:rFonts w:ascii="Times New Roman" w:hAnsi="Times New Roman" w:cs="Times New Roman"/>
          <w:b/>
          <w:sz w:val="24"/>
        </w:rPr>
        <w:t>istruttoria</w:t>
      </w:r>
    </w:p>
    <w:p w14:paraId="790FFDC9" w14:textId="77777777" w:rsidR="00D06912" w:rsidRPr="00395B28" w:rsidRDefault="003819D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della Segnalazione verifica preliminarmente che</w:t>
      </w:r>
      <w:r w:rsidR="00D06912" w:rsidRPr="00395B28">
        <w:rPr>
          <w:rFonts w:ascii="Times New Roman" w:hAnsi="Times New Roman" w:cs="Times New Roman"/>
        </w:rPr>
        <w:t xml:space="preserve"> la Segnalazione </w:t>
      </w:r>
      <w:r w:rsidRPr="00395B28">
        <w:rPr>
          <w:rFonts w:ascii="Times New Roman" w:hAnsi="Times New Roman" w:cs="Times New Roman"/>
        </w:rPr>
        <w:t>sia circostanziata e rilevante; in caso di esito positivo della verifica, il Gestore avvia</w:t>
      </w:r>
      <w:r w:rsidR="00D06912" w:rsidRPr="00395B28">
        <w:rPr>
          <w:rFonts w:ascii="Times New Roman" w:hAnsi="Times New Roman" w:cs="Times New Roman"/>
        </w:rPr>
        <w:t xml:space="preserve"> la fase istruttoria.</w:t>
      </w:r>
    </w:p>
    <w:p w14:paraId="75880838" w14:textId="7CCC9934" w:rsidR="00D06912" w:rsidRPr="00395B28" w:rsidRDefault="003819D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</w:t>
      </w:r>
      <w:r w:rsidR="00D06912" w:rsidRPr="00395B28">
        <w:rPr>
          <w:rFonts w:ascii="Times New Roman" w:hAnsi="Times New Roman" w:cs="Times New Roman"/>
        </w:rPr>
        <w:t>l Gesto</w:t>
      </w:r>
      <w:r w:rsidRPr="00395B28">
        <w:rPr>
          <w:rFonts w:ascii="Times New Roman" w:hAnsi="Times New Roman" w:cs="Times New Roman"/>
        </w:rPr>
        <w:t>re della Segnalazione omette</w:t>
      </w:r>
      <w:r w:rsidR="00D06912" w:rsidRPr="00395B28">
        <w:rPr>
          <w:rFonts w:ascii="Times New Roman" w:hAnsi="Times New Roman" w:cs="Times New Roman"/>
        </w:rPr>
        <w:t xml:space="preserve"> ogni elemento che possa </w:t>
      </w:r>
      <w:r w:rsidRPr="0062632D">
        <w:rPr>
          <w:rFonts w:ascii="Times New Roman" w:hAnsi="Times New Roman" w:cs="Times New Roman"/>
        </w:rPr>
        <w:t>ri</w:t>
      </w:r>
      <w:r w:rsidR="00575843" w:rsidRPr="0062632D">
        <w:rPr>
          <w:rFonts w:ascii="Times New Roman" w:hAnsi="Times New Roman" w:cs="Times New Roman"/>
        </w:rPr>
        <w:t>v</w:t>
      </w:r>
      <w:r w:rsidRPr="0062632D">
        <w:rPr>
          <w:rFonts w:ascii="Times New Roman" w:hAnsi="Times New Roman" w:cs="Times New Roman"/>
        </w:rPr>
        <w:t>e</w:t>
      </w:r>
      <w:r w:rsidR="00575843" w:rsidRPr="0062632D">
        <w:rPr>
          <w:rFonts w:ascii="Times New Roman" w:hAnsi="Times New Roman" w:cs="Times New Roman"/>
        </w:rPr>
        <w:t>l</w:t>
      </w:r>
      <w:r w:rsidRPr="0062632D">
        <w:rPr>
          <w:rFonts w:ascii="Times New Roman" w:hAnsi="Times New Roman" w:cs="Times New Roman"/>
        </w:rPr>
        <w:t>are</w:t>
      </w:r>
      <w:r w:rsidRPr="00395B28">
        <w:rPr>
          <w:rFonts w:ascii="Times New Roman" w:hAnsi="Times New Roman" w:cs="Times New Roman"/>
        </w:rPr>
        <w:t xml:space="preserve">, </w:t>
      </w:r>
      <w:r w:rsidR="00D06912" w:rsidRPr="00395B28">
        <w:rPr>
          <w:rFonts w:ascii="Times New Roman" w:hAnsi="Times New Roman" w:cs="Times New Roman"/>
        </w:rPr>
        <w:t>direttamente o indirettamente</w:t>
      </w:r>
      <w:r w:rsidRPr="00395B28">
        <w:rPr>
          <w:rFonts w:ascii="Times New Roman" w:hAnsi="Times New Roman" w:cs="Times New Roman"/>
        </w:rPr>
        <w:t xml:space="preserve">, </w:t>
      </w:r>
      <w:r w:rsidR="00D06912" w:rsidRPr="00395B28">
        <w:rPr>
          <w:rFonts w:ascii="Times New Roman" w:hAnsi="Times New Roman" w:cs="Times New Roman"/>
        </w:rPr>
        <w:t>l’identità del Segnalante</w:t>
      </w:r>
      <w:r w:rsidRPr="00395B28">
        <w:rPr>
          <w:rFonts w:ascii="Times New Roman" w:hAnsi="Times New Roman" w:cs="Times New Roman"/>
        </w:rPr>
        <w:t xml:space="preserve"> e dei soggetti la cui identità è tenuta riservata ai sensi del presente Regolamento; successivamente, il Gestore procede all’approfondimento dei contenuti</w:t>
      </w:r>
      <w:r w:rsidR="00D06912" w:rsidRPr="00395B28">
        <w:rPr>
          <w:rFonts w:ascii="Times New Roman" w:hAnsi="Times New Roman" w:cs="Times New Roman"/>
        </w:rPr>
        <w:t xml:space="preserve"> della Segnalazione ed </w:t>
      </w:r>
      <w:r w:rsidRPr="00395B28">
        <w:rPr>
          <w:rFonts w:ascii="Times New Roman" w:hAnsi="Times New Roman" w:cs="Times New Roman"/>
        </w:rPr>
        <w:t>all’</w:t>
      </w:r>
      <w:r w:rsidR="00D06912" w:rsidRPr="00395B28">
        <w:rPr>
          <w:rFonts w:ascii="Times New Roman" w:hAnsi="Times New Roman" w:cs="Times New Roman"/>
        </w:rPr>
        <w:t>accertamento dei fatti segnalati</w:t>
      </w:r>
      <w:r w:rsidRPr="00395B28">
        <w:rPr>
          <w:rFonts w:ascii="Times New Roman" w:hAnsi="Times New Roman" w:cs="Times New Roman"/>
        </w:rPr>
        <w:t xml:space="preserve"> e delle circostanze descritte</w:t>
      </w:r>
      <w:r w:rsidR="00D06912" w:rsidRPr="00395B28">
        <w:rPr>
          <w:rFonts w:ascii="Times New Roman" w:hAnsi="Times New Roman" w:cs="Times New Roman"/>
        </w:rPr>
        <w:t>.</w:t>
      </w:r>
    </w:p>
    <w:p w14:paraId="7EB04473" w14:textId="77777777" w:rsidR="00D06912" w:rsidRPr="00395B28" w:rsidRDefault="003819D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Ai fini dell’espletamento dell’istruttoria</w:t>
      </w:r>
      <w:r w:rsidR="00D06912" w:rsidRPr="00395B28">
        <w:rPr>
          <w:rFonts w:ascii="Times New Roman" w:hAnsi="Times New Roman" w:cs="Times New Roman"/>
        </w:rPr>
        <w:t xml:space="preserve">, il Gestore della segnalazione può avvalersi del supporto di Collaboratori, </w:t>
      </w:r>
      <w:r w:rsidRPr="00395B28">
        <w:rPr>
          <w:rFonts w:ascii="Times New Roman" w:hAnsi="Times New Roman" w:cs="Times New Roman"/>
        </w:rPr>
        <w:t xml:space="preserve">individuati </w:t>
      </w:r>
      <w:r w:rsidR="00D06912" w:rsidRPr="00395B28">
        <w:rPr>
          <w:rFonts w:ascii="Times New Roman" w:hAnsi="Times New Roman" w:cs="Times New Roman"/>
        </w:rPr>
        <w:t xml:space="preserve">di volta in volta </w:t>
      </w:r>
      <w:r w:rsidRPr="00395B28">
        <w:rPr>
          <w:rFonts w:ascii="Times New Roman" w:hAnsi="Times New Roman" w:cs="Times New Roman"/>
        </w:rPr>
        <w:t>a seconda delle competenze richieste.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>Qualora le peculiarità del caso concreto lo richiedano, il Gestore può avvalersi dell’apporto di Autorità pubbliche e/o</w:t>
      </w:r>
      <w:r w:rsidR="00D06912" w:rsidRPr="00395B28">
        <w:rPr>
          <w:rFonts w:ascii="Times New Roman" w:hAnsi="Times New Roman" w:cs="Times New Roman"/>
        </w:rPr>
        <w:t xml:space="preserve"> di consulenti esterni specializzati </w:t>
      </w:r>
      <w:r w:rsidRPr="00395B28">
        <w:rPr>
          <w:rFonts w:ascii="Times New Roman" w:hAnsi="Times New Roman" w:cs="Times New Roman"/>
        </w:rPr>
        <w:t xml:space="preserve">con riferimento al contenuto </w:t>
      </w:r>
      <w:r w:rsidR="00393041" w:rsidRPr="00395B28">
        <w:rPr>
          <w:rFonts w:ascii="Times New Roman" w:hAnsi="Times New Roman" w:cs="Times New Roman"/>
        </w:rPr>
        <w:t xml:space="preserve">della segnalazione ricevuta, modulando il </w:t>
      </w:r>
      <w:r w:rsidR="00D06912" w:rsidRPr="00395B28">
        <w:rPr>
          <w:rFonts w:ascii="Times New Roman" w:hAnsi="Times New Roman" w:cs="Times New Roman"/>
        </w:rPr>
        <w:t xml:space="preserve">coinvolgimento </w:t>
      </w:r>
      <w:r w:rsidR="00AB306F" w:rsidRPr="00395B28">
        <w:rPr>
          <w:rFonts w:ascii="Times New Roman" w:hAnsi="Times New Roman" w:cs="Times New Roman"/>
        </w:rPr>
        <w:t xml:space="preserve">di tali soggetti </w:t>
      </w:r>
      <w:r w:rsidR="00393041" w:rsidRPr="00395B28">
        <w:rPr>
          <w:rFonts w:ascii="Times New Roman" w:hAnsi="Times New Roman" w:cs="Times New Roman"/>
        </w:rPr>
        <w:t xml:space="preserve">in modo </w:t>
      </w:r>
      <w:r w:rsidR="00D06912" w:rsidRPr="00395B28">
        <w:rPr>
          <w:rFonts w:ascii="Times New Roman" w:hAnsi="Times New Roman" w:cs="Times New Roman"/>
        </w:rPr>
        <w:t>funzionale all’accertamento della segnalazione</w:t>
      </w:r>
      <w:r w:rsidR="00AB306F" w:rsidRPr="00395B28">
        <w:rPr>
          <w:rFonts w:ascii="Times New Roman" w:hAnsi="Times New Roman" w:cs="Times New Roman"/>
        </w:rPr>
        <w:t>. In ogni caso, deve essere assicurata</w:t>
      </w:r>
      <w:r w:rsidR="00D06912" w:rsidRPr="00395B28">
        <w:rPr>
          <w:rFonts w:ascii="Times New Roman" w:hAnsi="Times New Roman" w:cs="Times New Roman"/>
        </w:rPr>
        <w:t xml:space="preserve"> la riservatezza e l’anonimizzazione dei dati personali eventualmente contenuti nella </w:t>
      </w:r>
      <w:r w:rsidR="00AB306F" w:rsidRPr="00395B28">
        <w:rPr>
          <w:rFonts w:ascii="Times New Roman" w:hAnsi="Times New Roman" w:cs="Times New Roman"/>
        </w:rPr>
        <w:t>S</w:t>
      </w:r>
      <w:r w:rsidR="00D06912" w:rsidRPr="00395B28">
        <w:rPr>
          <w:rFonts w:ascii="Times New Roman" w:hAnsi="Times New Roman" w:cs="Times New Roman"/>
        </w:rPr>
        <w:t>egnalazione.</w:t>
      </w:r>
    </w:p>
    <w:p w14:paraId="4B3EF693" w14:textId="171A8C5B" w:rsidR="00D06912" w:rsidRPr="00395B28" w:rsidRDefault="00AB306F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 mezzi di ricerca ammessi ai fini istruttori sono, a titolo esemplificativo e non esaustivo</w:t>
      </w:r>
      <w:r w:rsidR="00D06912" w:rsidRPr="00395B28">
        <w:rPr>
          <w:rFonts w:ascii="Times New Roman" w:hAnsi="Times New Roman" w:cs="Times New Roman"/>
        </w:rPr>
        <w:t>:</w:t>
      </w:r>
      <w:r w:rsidRPr="00395B28">
        <w:rPr>
          <w:rFonts w:ascii="Times New Roman" w:hAnsi="Times New Roman" w:cs="Times New Roman"/>
        </w:rPr>
        <w:t xml:space="preserve"> documenti</w:t>
      </w:r>
      <w:r w:rsidR="00D06912" w:rsidRPr="00395B28">
        <w:rPr>
          <w:rFonts w:ascii="Times New Roman" w:hAnsi="Times New Roman" w:cs="Times New Roman"/>
        </w:rPr>
        <w:t xml:space="preserve">, interviste, </w:t>
      </w:r>
      <w:r w:rsidRPr="00395B28">
        <w:rPr>
          <w:rFonts w:ascii="Times New Roman" w:hAnsi="Times New Roman" w:cs="Times New Roman"/>
        </w:rPr>
        <w:t>questionari e</w:t>
      </w:r>
      <w:r w:rsidR="00D06912" w:rsidRPr="00395B28">
        <w:rPr>
          <w:rFonts w:ascii="Times New Roman" w:hAnsi="Times New Roman" w:cs="Times New Roman"/>
        </w:rPr>
        <w:t xml:space="preserve"> database </w:t>
      </w:r>
      <w:r w:rsidRPr="00395B28">
        <w:rPr>
          <w:rFonts w:ascii="Times New Roman" w:hAnsi="Times New Roman" w:cs="Times New Roman"/>
        </w:rPr>
        <w:t>pubblici. L’espletamento dell’istruttoria avviene</w:t>
      </w:r>
      <w:r w:rsidR="00D06912" w:rsidRPr="00395B28">
        <w:rPr>
          <w:rFonts w:ascii="Times New Roman" w:hAnsi="Times New Roman" w:cs="Times New Roman"/>
        </w:rPr>
        <w:t xml:space="preserve"> nel</w:t>
      </w:r>
      <w:r w:rsidRPr="00395B28">
        <w:rPr>
          <w:rFonts w:ascii="Times New Roman" w:hAnsi="Times New Roman" w:cs="Times New Roman"/>
        </w:rPr>
        <w:t xml:space="preserve"> rispetto del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>regolamento (UE) 2016/679 (“GDPR</w:t>
      </w:r>
      <w:r w:rsidR="0062632D">
        <w:rPr>
          <w:rFonts w:ascii="Times New Roman" w:hAnsi="Times New Roman" w:cs="Times New Roman"/>
        </w:rPr>
        <w:t>”</w:t>
      </w:r>
      <w:r w:rsidRPr="00395B28">
        <w:rPr>
          <w:rFonts w:ascii="Times New Roman" w:hAnsi="Times New Roman" w:cs="Times New Roman"/>
        </w:rPr>
        <w:t xml:space="preserve">) e del D.Lgs. 30 giugno 2003, n. 196 (“Codice Privacy”). Il Gestore dà corso all’istruttoria osservando la disciplina </w:t>
      </w:r>
      <w:r w:rsidR="00D06912" w:rsidRPr="00395B28">
        <w:rPr>
          <w:rFonts w:ascii="Times New Roman" w:hAnsi="Times New Roman" w:cs="Times New Roman"/>
        </w:rPr>
        <w:t>in materia di indagini difensive</w:t>
      </w:r>
      <w:r w:rsidRPr="00395B28">
        <w:rPr>
          <w:rFonts w:ascii="Times New Roman" w:hAnsi="Times New Roman" w:cs="Times New Roman"/>
        </w:rPr>
        <w:t>, qualora trovi applicazione al caso concreto.</w:t>
      </w:r>
    </w:p>
    <w:p w14:paraId="4986368D" w14:textId="77E5D4F1" w:rsidR="00D06912" w:rsidRPr="00395B28" w:rsidRDefault="00AB306F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Il Segnalante può in qualunque momento </w:t>
      </w:r>
      <w:r w:rsidR="00D06912" w:rsidRPr="00395B28">
        <w:rPr>
          <w:rFonts w:ascii="Times New Roman" w:hAnsi="Times New Roman" w:cs="Times New Roman"/>
        </w:rPr>
        <w:t xml:space="preserve">chiedere informazioni al Gestore della Segnalazione </w:t>
      </w:r>
      <w:r w:rsidRPr="00395B28">
        <w:rPr>
          <w:rFonts w:ascii="Times New Roman" w:hAnsi="Times New Roman" w:cs="Times New Roman"/>
        </w:rPr>
        <w:t xml:space="preserve">circa lo </w:t>
      </w:r>
      <w:r w:rsidR="00D06912" w:rsidRPr="00395B28">
        <w:rPr>
          <w:rFonts w:ascii="Times New Roman" w:hAnsi="Times New Roman" w:cs="Times New Roman"/>
        </w:rPr>
        <w:t xml:space="preserve">stato di avanzamento del procedimento </w:t>
      </w:r>
      <w:r w:rsidRPr="00395B28">
        <w:rPr>
          <w:rFonts w:ascii="Times New Roman" w:hAnsi="Times New Roman" w:cs="Times New Roman"/>
        </w:rPr>
        <w:t xml:space="preserve">tramite la </w:t>
      </w:r>
      <w:r w:rsidR="00D06912" w:rsidRPr="00395B28">
        <w:rPr>
          <w:rFonts w:ascii="Times New Roman" w:hAnsi="Times New Roman" w:cs="Times New Roman"/>
        </w:rPr>
        <w:t xml:space="preserve">piattaforma </w:t>
      </w:r>
      <w:r w:rsidRPr="00395B28">
        <w:rPr>
          <w:rFonts w:ascii="Times New Roman" w:hAnsi="Times New Roman" w:cs="Times New Roman"/>
        </w:rPr>
        <w:t xml:space="preserve">informatica </w:t>
      </w:r>
      <w:r w:rsidR="00D06912" w:rsidRPr="00395B28">
        <w:rPr>
          <w:rFonts w:ascii="Times New Roman" w:hAnsi="Times New Roman" w:cs="Times New Roman"/>
        </w:rPr>
        <w:t xml:space="preserve">messa a disposizione dal </w:t>
      </w:r>
      <w:r w:rsidR="007D59C2" w:rsidRPr="00395B28">
        <w:rPr>
          <w:rFonts w:ascii="Times New Roman" w:hAnsi="Times New Roman" w:cs="Times New Roman"/>
        </w:rPr>
        <w:t>CBCM</w:t>
      </w:r>
      <w:r w:rsidR="00D06912" w:rsidRPr="00395B28">
        <w:rPr>
          <w:rFonts w:ascii="Times New Roman" w:hAnsi="Times New Roman" w:cs="Times New Roman"/>
        </w:rPr>
        <w:t>. Il Gestore della segnalazione</w:t>
      </w:r>
      <w:r w:rsidRPr="00395B28">
        <w:rPr>
          <w:rFonts w:ascii="Times New Roman" w:hAnsi="Times New Roman" w:cs="Times New Roman"/>
        </w:rPr>
        <w:t xml:space="preserve"> </w:t>
      </w:r>
      <w:r w:rsidR="00D06912" w:rsidRPr="00395B28">
        <w:rPr>
          <w:rFonts w:ascii="Times New Roman" w:hAnsi="Times New Roman" w:cs="Times New Roman"/>
        </w:rPr>
        <w:t>risponde alla richiesta di informazioni</w:t>
      </w:r>
      <w:r w:rsidRPr="00395B28">
        <w:rPr>
          <w:rFonts w:ascii="Times New Roman" w:hAnsi="Times New Roman" w:cs="Times New Roman"/>
        </w:rPr>
        <w:t>, salvo</w:t>
      </w:r>
      <w:r w:rsidR="009E5CAA" w:rsidRPr="00395B28">
        <w:rPr>
          <w:rFonts w:ascii="Times New Roman" w:hAnsi="Times New Roman" w:cs="Times New Roman"/>
        </w:rPr>
        <w:t xml:space="preserve"> sia vietato da disposizioni di legge</w:t>
      </w:r>
      <w:r w:rsidR="00D06912" w:rsidRPr="00395B28">
        <w:rPr>
          <w:rFonts w:ascii="Times New Roman" w:hAnsi="Times New Roman" w:cs="Times New Roman"/>
        </w:rPr>
        <w:t>.</w:t>
      </w:r>
    </w:p>
    <w:p w14:paraId="28AFA14A" w14:textId="7F6D1D09" w:rsidR="007A6C06" w:rsidRPr="00395B28" w:rsidRDefault="007A6C0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Qualora nella fase istruttoria il Gestore dovesse condurre ulteriori approfondimenti e si necessitasse di tempi superiori ai 3 mesi, lo stesso può fornire un </w:t>
      </w:r>
      <w:r w:rsidRPr="00395B28">
        <w:rPr>
          <w:rFonts w:ascii="Times New Roman" w:hAnsi="Times New Roman" w:cs="Times New Roman"/>
          <w:b/>
          <w:bCs/>
        </w:rPr>
        <w:t>riscontro interlocutorio</w:t>
      </w:r>
      <w:r w:rsidRPr="00395B28">
        <w:rPr>
          <w:rFonts w:ascii="Times New Roman" w:hAnsi="Times New Roman" w:cs="Times New Roman"/>
        </w:rPr>
        <w:t xml:space="preserve"> al Segnalante.</w:t>
      </w:r>
    </w:p>
    <w:p w14:paraId="3CE78E33" w14:textId="77777777" w:rsidR="00D06912" w:rsidRPr="00395B28" w:rsidRDefault="009E5CA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L’istruttoria termina nel momento in cui il Gestore della Segnalazione ha acquisito </w:t>
      </w:r>
      <w:r w:rsidR="00D06912" w:rsidRPr="00395B28">
        <w:rPr>
          <w:rFonts w:ascii="Times New Roman" w:hAnsi="Times New Roman" w:cs="Times New Roman"/>
        </w:rPr>
        <w:t>elementi informativi</w:t>
      </w:r>
      <w:r w:rsidRPr="00395B28">
        <w:rPr>
          <w:rFonts w:ascii="Times New Roman" w:hAnsi="Times New Roman" w:cs="Times New Roman"/>
        </w:rPr>
        <w:t xml:space="preserve"> sufficienti per decidere, alternativamente, se:</w:t>
      </w:r>
    </w:p>
    <w:p w14:paraId="1A46FF3D" w14:textId="5DF91BC6" w:rsidR="00D06912" w:rsidRPr="00395B28" w:rsidRDefault="0057597B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a)</w:t>
      </w:r>
      <w:r w:rsidR="00D06912" w:rsidRPr="00395B28">
        <w:rPr>
          <w:rFonts w:ascii="Times New Roman" w:hAnsi="Times New Roman" w:cs="Times New Roman"/>
        </w:rPr>
        <w:tab/>
        <w:t>procedere con l’</w:t>
      </w:r>
      <w:r w:rsidR="00D06912" w:rsidRPr="00395B28">
        <w:rPr>
          <w:rFonts w:ascii="Times New Roman" w:hAnsi="Times New Roman" w:cs="Times New Roman"/>
          <w:b/>
          <w:bCs/>
          <w:u w:val="single"/>
        </w:rPr>
        <w:t>archiviazione</w:t>
      </w:r>
      <w:r w:rsidR="00D06912" w:rsidRPr="00395B28">
        <w:rPr>
          <w:rFonts w:ascii="Times New Roman" w:hAnsi="Times New Roman" w:cs="Times New Roman"/>
        </w:rPr>
        <w:t xml:space="preserve"> della Segnalazione</w:t>
      </w:r>
      <w:r w:rsidR="00590333" w:rsidRPr="00395B28">
        <w:rPr>
          <w:rFonts w:ascii="Times New Roman" w:hAnsi="Times New Roman" w:cs="Times New Roman"/>
        </w:rPr>
        <w:t xml:space="preserve"> per:</w:t>
      </w:r>
      <w:r w:rsidR="00D06912" w:rsidRPr="00395B28">
        <w:rPr>
          <w:rFonts w:ascii="Times New Roman" w:hAnsi="Times New Roman" w:cs="Times New Roman"/>
        </w:rPr>
        <w:t xml:space="preserve"> </w:t>
      </w:r>
      <w:r w:rsidR="00590333" w:rsidRPr="00395B28">
        <w:rPr>
          <w:rFonts w:ascii="Times New Roman" w:hAnsi="Times New Roman" w:cs="Times New Roman"/>
        </w:rPr>
        <w:tab/>
      </w:r>
      <w:r w:rsidR="00590333" w:rsidRPr="00395B28">
        <w:rPr>
          <w:rFonts w:ascii="Times New Roman" w:hAnsi="Times New Roman" w:cs="Times New Roman"/>
        </w:rPr>
        <w:br/>
      </w:r>
      <w:r w:rsidR="00590333" w:rsidRPr="00395B28">
        <w:rPr>
          <w:rFonts w:ascii="Times New Roman" w:hAnsi="Times New Roman" w:cs="Times New Roman"/>
        </w:rPr>
        <w:br/>
        <w:t xml:space="preserve">1) manifesta infondatezza </w:t>
      </w:r>
      <w:r w:rsidR="00D06912" w:rsidRPr="00395B28">
        <w:rPr>
          <w:rFonts w:ascii="Times New Roman" w:hAnsi="Times New Roman" w:cs="Times New Roman"/>
        </w:rPr>
        <w:t xml:space="preserve">per assenza oggettiva di comportamenti, atti, od omissioni che ledono l’interesse </w:t>
      </w:r>
      <w:r w:rsidR="00D06912" w:rsidRPr="00395B28">
        <w:rPr>
          <w:rFonts w:ascii="Times New Roman" w:hAnsi="Times New Roman" w:cs="Times New Roman"/>
        </w:rPr>
        <w:lastRenderedPageBreak/>
        <w:t>pubblico o l’integrità dell’amministrazione pubblica o dell’ente privato e/o ragionevoli presupposti per avviare ulteriori approfondimenti;</w:t>
      </w:r>
      <w:r w:rsidR="00590333" w:rsidRPr="00395B28">
        <w:rPr>
          <w:rFonts w:ascii="Times New Roman" w:hAnsi="Times New Roman" w:cs="Times New Roman"/>
        </w:rPr>
        <w:tab/>
      </w:r>
      <w:r w:rsidR="00590333" w:rsidRPr="00395B28">
        <w:rPr>
          <w:rFonts w:ascii="Times New Roman" w:hAnsi="Times New Roman" w:cs="Times New Roman"/>
        </w:rPr>
        <w:br/>
        <w:t>2) contenuto generico della Segnalazione di illecito tale da non consentire la comprensione dei fatti;</w:t>
      </w:r>
      <w:r w:rsidR="00590333" w:rsidRPr="00395B28">
        <w:rPr>
          <w:rFonts w:ascii="Times New Roman" w:hAnsi="Times New Roman" w:cs="Times New Roman"/>
        </w:rPr>
        <w:tab/>
      </w:r>
      <w:r w:rsidR="00590333" w:rsidRPr="00395B28">
        <w:rPr>
          <w:rFonts w:ascii="Times New Roman" w:hAnsi="Times New Roman" w:cs="Times New Roman"/>
        </w:rPr>
        <w:br/>
        <w:t>3) Segnalazione di illeciti corredata da documentazione non appropriata o inconferente, tale da non far comprendere il contenuto stesso della Segnalazione;</w:t>
      </w:r>
      <w:r w:rsidR="00590333" w:rsidRPr="00395B28">
        <w:rPr>
          <w:rFonts w:ascii="Times New Roman" w:hAnsi="Times New Roman" w:cs="Times New Roman"/>
        </w:rPr>
        <w:tab/>
      </w:r>
      <w:r w:rsidR="00590333" w:rsidRPr="00395B28">
        <w:rPr>
          <w:rFonts w:ascii="Times New Roman" w:hAnsi="Times New Roman" w:cs="Times New Roman"/>
        </w:rPr>
        <w:br/>
        <w:t>4) produzione di sola documentazione in assenza della segnalazione di condotte illecite;</w:t>
      </w:r>
      <w:r w:rsidR="00590333" w:rsidRPr="00395B28">
        <w:rPr>
          <w:rFonts w:ascii="Times New Roman" w:hAnsi="Times New Roman" w:cs="Times New Roman"/>
        </w:rPr>
        <w:br/>
        <w:t xml:space="preserve">5) sussistenza di violazioni di </w:t>
      </w:r>
      <w:r w:rsidR="00590333" w:rsidRPr="0062632D">
        <w:rPr>
          <w:rFonts w:ascii="Times New Roman" w:hAnsi="Times New Roman" w:cs="Times New Roman"/>
        </w:rPr>
        <w:t>lieve entità.</w:t>
      </w:r>
    </w:p>
    <w:p w14:paraId="30BA904B" w14:textId="77777777" w:rsidR="009E5CAA" w:rsidRPr="00395B28" w:rsidRDefault="0057597B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b)</w:t>
      </w:r>
      <w:r w:rsidR="00D06912" w:rsidRPr="00395B28">
        <w:rPr>
          <w:rFonts w:ascii="Times New Roman" w:hAnsi="Times New Roman" w:cs="Times New Roman"/>
        </w:rPr>
        <w:tab/>
        <w:t xml:space="preserve">procedere alla </w:t>
      </w:r>
      <w:r w:rsidR="00D06912" w:rsidRPr="00395B28">
        <w:rPr>
          <w:rFonts w:ascii="Times New Roman" w:hAnsi="Times New Roman" w:cs="Times New Roman"/>
          <w:b/>
          <w:bCs/>
          <w:u w:val="single"/>
        </w:rPr>
        <w:t>trasmissione</w:t>
      </w:r>
      <w:r w:rsidR="00D06912" w:rsidRPr="00395B28">
        <w:rPr>
          <w:rFonts w:ascii="Times New Roman" w:hAnsi="Times New Roman" w:cs="Times New Roman"/>
        </w:rPr>
        <w:t xml:space="preserve"> della Segnalazione.</w:t>
      </w:r>
    </w:p>
    <w:p w14:paraId="003E4B84" w14:textId="77777777" w:rsidR="009E5CAA" w:rsidRPr="00395B28" w:rsidRDefault="009E5CA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della Segnalazione valuta de</w:t>
      </w:r>
      <w:r w:rsidR="001B6963" w:rsidRPr="00395B28">
        <w:rPr>
          <w:rFonts w:ascii="Times New Roman" w:hAnsi="Times New Roman" w:cs="Times New Roman"/>
        </w:rPr>
        <w:t xml:space="preserve"> procedere ai sensi del punto a) o del punto b</w:t>
      </w:r>
      <w:r w:rsidRPr="00395B28">
        <w:rPr>
          <w:rFonts w:ascii="Times New Roman" w:hAnsi="Times New Roman" w:cs="Times New Roman"/>
        </w:rPr>
        <w:t>); successivamente, dà riscontro della propria decisione al Segnalante.</w:t>
      </w:r>
    </w:p>
    <w:p w14:paraId="70E3B841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6B208362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</w:rPr>
      </w:pPr>
      <w:r w:rsidRPr="00395B28">
        <w:rPr>
          <w:rFonts w:ascii="Times New Roman" w:hAnsi="Times New Roman" w:cs="Times New Roman"/>
          <w:b/>
          <w:sz w:val="24"/>
        </w:rPr>
        <w:t>3.4. Trasmissione della Segnalazione</w:t>
      </w:r>
    </w:p>
    <w:p w14:paraId="595D32DF" w14:textId="4190D71D" w:rsidR="00D06912" w:rsidRPr="00395B28" w:rsidRDefault="00813A2D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Se</w:t>
      </w:r>
      <w:r w:rsidR="00E202D0" w:rsidRPr="00395B28">
        <w:rPr>
          <w:rFonts w:ascii="Times New Roman" w:hAnsi="Times New Roman" w:cs="Times New Roman"/>
        </w:rPr>
        <w:t xml:space="preserve"> all’esito dell’</w:t>
      </w:r>
      <w:r w:rsidR="00D06912" w:rsidRPr="00395B28">
        <w:rPr>
          <w:rFonts w:ascii="Times New Roman" w:hAnsi="Times New Roman" w:cs="Times New Roman"/>
        </w:rPr>
        <w:t>istruttoria</w:t>
      </w:r>
      <w:r w:rsidRPr="00395B28">
        <w:rPr>
          <w:rFonts w:ascii="Times New Roman" w:hAnsi="Times New Roman" w:cs="Times New Roman"/>
        </w:rPr>
        <w:t xml:space="preserve"> la Segnalazione risulta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non </w:t>
      </w:r>
      <w:r w:rsidR="00D06912" w:rsidRPr="00395B28">
        <w:rPr>
          <w:rFonts w:ascii="Times New Roman" w:hAnsi="Times New Roman" w:cs="Times New Roman"/>
        </w:rPr>
        <w:t>manifestamente infondata</w:t>
      </w:r>
      <w:r w:rsidRPr="00395B28">
        <w:rPr>
          <w:rFonts w:ascii="Times New Roman" w:hAnsi="Times New Roman" w:cs="Times New Roman"/>
        </w:rPr>
        <w:t>,</w:t>
      </w:r>
      <w:r w:rsidR="00D06912" w:rsidRPr="00395B28">
        <w:rPr>
          <w:rFonts w:ascii="Times New Roman" w:hAnsi="Times New Roman" w:cs="Times New Roman"/>
        </w:rPr>
        <w:t xml:space="preserve"> il Gestore della segnalazione </w:t>
      </w:r>
      <w:r w:rsidRPr="00395B28">
        <w:rPr>
          <w:rFonts w:ascii="Times New Roman" w:hAnsi="Times New Roman" w:cs="Times New Roman"/>
        </w:rPr>
        <w:t xml:space="preserve">individua i contenuti rilevanti della Segnalazione ed </w:t>
      </w:r>
      <w:r w:rsidR="00D06912" w:rsidRPr="00395B28">
        <w:rPr>
          <w:rFonts w:ascii="Times New Roman" w:hAnsi="Times New Roman" w:cs="Times New Roman"/>
        </w:rPr>
        <w:t>i profili di illiceità riscontrati</w:t>
      </w:r>
      <w:r w:rsidRPr="00395B28">
        <w:rPr>
          <w:rFonts w:ascii="Times New Roman" w:hAnsi="Times New Roman" w:cs="Times New Roman"/>
        </w:rPr>
        <w:t xml:space="preserve">; sulla base degli stessi, </w:t>
      </w:r>
      <w:r w:rsidR="00D06912" w:rsidRPr="00395B28">
        <w:rPr>
          <w:rFonts w:ascii="Times New Roman" w:hAnsi="Times New Roman" w:cs="Times New Roman"/>
        </w:rPr>
        <w:t>individua</w:t>
      </w:r>
      <w:r w:rsidR="00EA2740" w:rsidRPr="00395B28">
        <w:rPr>
          <w:rFonts w:ascii="Times New Roman" w:hAnsi="Times New Roman" w:cs="Times New Roman"/>
        </w:rPr>
        <w:t xml:space="preserve"> </w:t>
      </w:r>
      <w:r w:rsidR="00D06912" w:rsidRPr="00395B28">
        <w:rPr>
          <w:rFonts w:ascii="Times New Roman" w:hAnsi="Times New Roman" w:cs="Times New Roman"/>
        </w:rPr>
        <w:t xml:space="preserve">i soggetti </w:t>
      </w:r>
      <w:r w:rsidRPr="00395B28">
        <w:rPr>
          <w:rFonts w:ascii="Times New Roman" w:hAnsi="Times New Roman" w:cs="Times New Roman"/>
        </w:rPr>
        <w:t>cui inoltrare la S</w:t>
      </w:r>
      <w:r w:rsidR="00D06912" w:rsidRPr="00395B28">
        <w:rPr>
          <w:rFonts w:ascii="Times New Roman" w:hAnsi="Times New Roman" w:cs="Times New Roman"/>
        </w:rPr>
        <w:t>egnalazione:</w:t>
      </w:r>
    </w:p>
    <w:p w14:paraId="24E21E0C" w14:textId="5C7D28DC" w:rsidR="009E4CD2" w:rsidRPr="00395B28" w:rsidRDefault="006C29CA" w:rsidP="00813A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395B28">
        <w:rPr>
          <w:rFonts w:ascii="Times New Roman" w:hAnsi="Times New Roman" w:cs="Times New Roman"/>
          <w:b/>
          <w:bCs/>
        </w:rPr>
        <w:t>Deputazione</w:t>
      </w:r>
      <w:r w:rsidR="009E4CD2" w:rsidRPr="00395B28">
        <w:rPr>
          <w:rFonts w:ascii="Times New Roman" w:hAnsi="Times New Roman" w:cs="Times New Roman"/>
          <w:b/>
          <w:bCs/>
        </w:rPr>
        <w:t xml:space="preserve"> Amministrativ</w:t>
      </w:r>
      <w:r w:rsidRPr="00395B28">
        <w:rPr>
          <w:rFonts w:ascii="Times New Roman" w:hAnsi="Times New Roman" w:cs="Times New Roman"/>
          <w:b/>
          <w:bCs/>
        </w:rPr>
        <w:t>a</w:t>
      </w:r>
    </w:p>
    <w:p w14:paraId="14A0A3D7" w14:textId="0B33D24B" w:rsidR="009E4CD2" w:rsidRPr="00395B28" w:rsidRDefault="006C29CA" w:rsidP="00813A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395B28">
        <w:rPr>
          <w:rFonts w:ascii="Times New Roman" w:hAnsi="Times New Roman" w:cs="Times New Roman"/>
          <w:b/>
          <w:bCs/>
        </w:rPr>
        <w:t>Collegio dei Revisori</w:t>
      </w:r>
      <w:r w:rsidR="009E4CD2" w:rsidRPr="00395B28">
        <w:rPr>
          <w:rFonts w:ascii="Times New Roman" w:hAnsi="Times New Roman" w:cs="Times New Roman"/>
          <w:b/>
          <w:bCs/>
        </w:rPr>
        <w:t xml:space="preserve"> </w:t>
      </w:r>
    </w:p>
    <w:p w14:paraId="677580FB" w14:textId="73C11CFA" w:rsidR="00D06912" w:rsidRPr="00395B28" w:rsidRDefault="00813A2D" w:rsidP="006263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Organismo di Vigilanza</w:t>
      </w:r>
      <w:r w:rsidR="0062632D">
        <w:rPr>
          <w:rFonts w:ascii="Times New Roman" w:hAnsi="Times New Roman" w:cs="Times New Roman"/>
        </w:rPr>
        <w:t>,</w:t>
      </w:r>
      <w:r w:rsidRPr="00395B28">
        <w:rPr>
          <w:rFonts w:ascii="Times New Roman" w:hAnsi="Times New Roman" w:cs="Times New Roman"/>
        </w:rPr>
        <w:t xml:space="preserve"> </w:t>
      </w:r>
      <w:r w:rsidR="0062632D" w:rsidRPr="0062632D">
        <w:rPr>
          <w:rFonts w:ascii="Times New Roman" w:hAnsi="Times New Roman" w:cs="Times New Roman"/>
        </w:rPr>
        <w:t>quando la segnalazione concerne violazioni rilevanti ai sensi del D. Lgs. n. 231/2001 e/o violazioni del Modello organizzativo adottato dal CBCM</w:t>
      </w:r>
      <w:r w:rsidR="00D06912" w:rsidRPr="00395B28">
        <w:rPr>
          <w:rFonts w:ascii="Times New Roman" w:hAnsi="Times New Roman" w:cs="Times New Roman"/>
        </w:rPr>
        <w:t>;</w:t>
      </w:r>
    </w:p>
    <w:p w14:paraId="23DD0719" w14:textId="7B997567" w:rsidR="00306995" w:rsidRPr="00395B28" w:rsidRDefault="00306995" w:rsidP="00813A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Direzione Generale</w:t>
      </w:r>
    </w:p>
    <w:p w14:paraId="21E21393" w14:textId="146D1BB8" w:rsidR="00D06912" w:rsidRPr="00395B28" w:rsidRDefault="00B60B61" w:rsidP="00813A2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95B28">
        <w:rPr>
          <w:rFonts w:ascii="Times New Roman" w:hAnsi="Times New Roman" w:cs="Times New Roman"/>
          <w:b/>
        </w:rPr>
        <w:t xml:space="preserve">Autorità giudiziaria, la Corte dei Conti, l’A.N.A.C. </w:t>
      </w:r>
      <w:r w:rsidRPr="00395B28">
        <w:rPr>
          <w:rFonts w:ascii="Times New Roman" w:hAnsi="Times New Roman" w:cs="Times New Roman"/>
          <w:bCs/>
        </w:rPr>
        <w:t>e</w:t>
      </w:r>
      <w:r w:rsidRPr="00395B28">
        <w:rPr>
          <w:rFonts w:ascii="Times New Roman" w:hAnsi="Times New Roman" w:cs="Times New Roman"/>
          <w:b/>
        </w:rPr>
        <w:t xml:space="preserve"> </w:t>
      </w:r>
      <w:r w:rsidRPr="00395B28">
        <w:rPr>
          <w:rFonts w:ascii="Times New Roman" w:hAnsi="Times New Roman" w:cs="Times New Roman"/>
          <w:bCs/>
        </w:rPr>
        <w:t>ulteriori ed eventuali altre</w:t>
      </w:r>
      <w:r w:rsidRPr="00395B28">
        <w:rPr>
          <w:rFonts w:ascii="Times New Roman" w:hAnsi="Times New Roman" w:cs="Times New Roman"/>
          <w:b/>
        </w:rPr>
        <w:t xml:space="preserve"> </w:t>
      </w:r>
      <w:r w:rsidRPr="00395B28">
        <w:rPr>
          <w:rFonts w:ascii="Times New Roman" w:hAnsi="Times New Roman" w:cs="Times New Roman"/>
          <w:bCs/>
        </w:rPr>
        <w:t>Autorità pubbliche per i rispettivi profili di rispettiva competenza.</w:t>
      </w:r>
    </w:p>
    <w:p w14:paraId="4DE486ED" w14:textId="17500E8D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</w:t>
      </w:r>
      <w:r w:rsidR="00D43551" w:rsidRPr="00395B28">
        <w:rPr>
          <w:rFonts w:ascii="Times New Roman" w:hAnsi="Times New Roman" w:cs="Times New Roman"/>
        </w:rPr>
        <w:t>l</w:t>
      </w:r>
      <w:r w:rsidRPr="00395B28">
        <w:rPr>
          <w:rFonts w:ascii="Times New Roman" w:hAnsi="Times New Roman" w:cs="Times New Roman"/>
        </w:rPr>
        <w:t xml:space="preserve"> Gestore della segnalazione provvede </w:t>
      </w:r>
      <w:r w:rsidR="00813A2D" w:rsidRPr="00395B28">
        <w:rPr>
          <w:rFonts w:ascii="Times New Roman" w:hAnsi="Times New Roman" w:cs="Times New Roman"/>
        </w:rPr>
        <w:t xml:space="preserve">comunque </w:t>
      </w:r>
      <w:r w:rsidRPr="00395B28">
        <w:rPr>
          <w:rFonts w:ascii="Times New Roman" w:hAnsi="Times New Roman" w:cs="Times New Roman"/>
        </w:rPr>
        <w:t>a comunicare i</w:t>
      </w:r>
      <w:r w:rsidR="00813A2D" w:rsidRPr="00395B28">
        <w:rPr>
          <w:rFonts w:ascii="Times New Roman" w:hAnsi="Times New Roman" w:cs="Times New Roman"/>
        </w:rPr>
        <w:t>l seguito della Segnalazione al</w:t>
      </w:r>
      <w:r w:rsidR="00306995" w:rsidRPr="00395B28">
        <w:rPr>
          <w:rFonts w:ascii="Times New Roman" w:hAnsi="Times New Roman" w:cs="Times New Roman"/>
        </w:rPr>
        <w:t>la Deputazione Amministrativa</w:t>
      </w:r>
      <w:r w:rsidR="00813A2D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del </w:t>
      </w:r>
      <w:r w:rsidR="007D59C2" w:rsidRPr="00395B28">
        <w:rPr>
          <w:rFonts w:ascii="Times New Roman" w:hAnsi="Times New Roman" w:cs="Times New Roman"/>
        </w:rPr>
        <w:t>CBCM</w:t>
      </w:r>
      <w:r w:rsidR="00813A2D" w:rsidRPr="00395B28">
        <w:rPr>
          <w:rFonts w:ascii="Times New Roman" w:hAnsi="Times New Roman" w:cs="Times New Roman"/>
        </w:rPr>
        <w:t>,</w:t>
      </w:r>
      <w:r w:rsidRPr="00395B28">
        <w:rPr>
          <w:rFonts w:ascii="Times New Roman" w:hAnsi="Times New Roman" w:cs="Times New Roman"/>
        </w:rPr>
        <w:t xml:space="preserve"> </w:t>
      </w:r>
      <w:r w:rsidR="00813A2D" w:rsidRPr="00395B28">
        <w:rPr>
          <w:rFonts w:ascii="Times New Roman" w:hAnsi="Times New Roman" w:cs="Times New Roman"/>
        </w:rPr>
        <w:t xml:space="preserve">per l’eventuale adozione di </w:t>
      </w:r>
      <w:r w:rsidRPr="00395B28">
        <w:rPr>
          <w:rFonts w:ascii="Times New Roman" w:hAnsi="Times New Roman" w:cs="Times New Roman"/>
        </w:rPr>
        <w:t xml:space="preserve">ulteriori azioni </w:t>
      </w:r>
      <w:r w:rsidR="00AF5786" w:rsidRPr="00395B28">
        <w:rPr>
          <w:rFonts w:ascii="Times New Roman" w:hAnsi="Times New Roman" w:cs="Times New Roman"/>
        </w:rPr>
        <w:t xml:space="preserve">ritenute </w:t>
      </w:r>
      <w:r w:rsidRPr="00395B28">
        <w:rPr>
          <w:rFonts w:ascii="Times New Roman" w:hAnsi="Times New Roman" w:cs="Times New Roman"/>
        </w:rPr>
        <w:t>necessarie</w:t>
      </w:r>
      <w:r w:rsidR="00D43551" w:rsidRPr="00395B28">
        <w:rPr>
          <w:rFonts w:ascii="Times New Roman" w:hAnsi="Times New Roman" w:cs="Times New Roman"/>
        </w:rPr>
        <w:t>, unitamente al</w:t>
      </w:r>
      <w:r w:rsidR="00306995" w:rsidRPr="00395B28">
        <w:rPr>
          <w:rFonts w:ascii="Times New Roman" w:hAnsi="Times New Roman" w:cs="Times New Roman"/>
        </w:rPr>
        <w:t xml:space="preserve"> Collegio dei Revisori</w:t>
      </w:r>
      <w:r w:rsidRPr="00395B28">
        <w:rPr>
          <w:rFonts w:ascii="Times New Roman" w:hAnsi="Times New Roman" w:cs="Times New Roman"/>
        </w:rPr>
        <w:t xml:space="preserve">. </w:t>
      </w:r>
      <w:r w:rsidR="00AF5786" w:rsidRPr="00395B28">
        <w:rPr>
          <w:rFonts w:ascii="Times New Roman" w:hAnsi="Times New Roman" w:cs="Times New Roman"/>
        </w:rPr>
        <w:t>Nel caso in cui,</w:t>
      </w:r>
      <w:r w:rsidRPr="00395B28">
        <w:rPr>
          <w:rFonts w:ascii="Times New Roman" w:hAnsi="Times New Roman" w:cs="Times New Roman"/>
        </w:rPr>
        <w:t xml:space="preserve"> la Segnalazione riguardi i componenti</w:t>
      </w:r>
      <w:r w:rsidR="00AF5786" w:rsidRPr="00395B28">
        <w:rPr>
          <w:rFonts w:ascii="Times New Roman" w:hAnsi="Times New Roman" w:cs="Times New Roman"/>
        </w:rPr>
        <w:t xml:space="preserve"> </w:t>
      </w:r>
      <w:r w:rsidR="00306995" w:rsidRPr="00395B28">
        <w:rPr>
          <w:rFonts w:ascii="Times New Roman" w:hAnsi="Times New Roman" w:cs="Times New Roman"/>
        </w:rPr>
        <w:t xml:space="preserve">della Deputazione Amministrativa </w:t>
      </w:r>
      <w:r w:rsidR="00AF5786" w:rsidRPr="00395B28">
        <w:rPr>
          <w:rFonts w:ascii="Times New Roman" w:hAnsi="Times New Roman" w:cs="Times New Roman"/>
        </w:rPr>
        <w:t>o l’Organo stesso nel suo complesso</w:t>
      </w:r>
      <w:r w:rsidRPr="00395B28">
        <w:rPr>
          <w:rFonts w:ascii="Times New Roman" w:hAnsi="Times New Roman" w:cs="Times New Roman"/>
        </w:rPr>
        <w:t>,</w:t>
      </w:r>
      <w:r w:rsidR="00AF5786" w:rsidRPr="00395B28">
        <w:rPr>
          <w:rFonts w:ascii="Times New Roman" w:hAnsi="Times New Roman" w:cs="Times New Roman"/>
        </w:rPr>
        <w:t xml:space="preserve"> il Gestore ne informa</w:t>
      </w:r>
      <w:r w:rsidR="00D43551" w:rsidRPr="00395B28">
        <w:rPr>
          <w:rFonts w:ascii="Times New Roman" w:hAnsi="Times New Roman" w:cs="Times New Roman"/>
        </w:rPr>
        <w:t xml:space="preserve"> solo </w:t>
      </w:r>
      <w:r w:rsidR="00306995" w:rsidRPr="00395B28">
        <w:rPr>
          <w:rFonts w:ascii="Times New Roman" w:hAnsi="Times New Roman" w:cs="Times New Roman"/>
        </w:rPr>
        <w:t>il Collegio dei Revisori</w:t>
      </w:r>
      <w:r w:rsidRPr="00395B28">
        <w:rPr>
          <w:rFonts w:ascii="Times New Roman" w:hAnsi="Times New Roman" w:cs="Times New Roman"/>
        </w:rPr>
        <w:t>.</w:t>
      </w:r>
      <w:r w:rsidR="00D43551" w:rsidRPr="00395B28">
        <w:rPr>
          <w:rFonts w:ascii="Times New Roman" w:hAnsi="Times New Roman" w:cs="Times New Roman"/>
        </w:rPr>
        <w:t xml:space="preserve"> Analogamente, nel caso in cui, la Segnalazione riguardi i componenti </w:t>
      </w:r>
      <w:r w:rsidR="00306995" w:rsidRPr="00395B28">
        <w:rPr>
          <w:rFonts w:ascii="Times New Roman" w:hAnsi="Times New Roman" w:cs="Times New Roman"/>
        </w:rPr>
        <w:t>del Collegio dei Revisori</w:t>
      </w:r>
      <w:r w:rsidR="00D43551" w:rsidRPr="00395B28">
        <w:rPr>
          <w:rFonts w:ascii="Times New Roman" w:hAnsi="Times New Roman" w:cs="Times New Roman"/>
        </w:rPr>
        <w:t xml:space="preserve"> o l’Organo stesso nel suo complesso, il Gestore ne informa </w:t>
      </w:r>
      <w:r w:rsidR="00306995" w:rsidRPr="00395B28">
        <w:rPr>
          <w:rFonts w:ascii="Times New Roman" w:hAnsi="Times New Roman" w:cs="Times New Roman"/>
        </w:rPr>
        <w:t>la Deputazione Amministrativa</w:t>
      </w:r>
      <w:r w:rsidR="00D43551" w:rsidRPr="00395B28">
        <w:rPr>
          <w:rFonts w:ascii="Times New Roman" w:hAnsi="Times New Roman" w:cs="Times New Roman"/>
        </w:rPr>
        <w:t>, per i necessari provvedimenti.</w:t>
      </w:r>
    </w:p>
    <w:p w14:paraId="53191C1F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In caso di trasmissione della Segnalazione, il Gestore della segnalazione comunica esclusivamente i contenuti della Segnalazione</w:t>
      </w:r>
      <w:r w:rsidR="00AF5786" w:rsidRPr="00395B28">
        <w:rPr>
          <w:rFonts w:ascii="Times New Roman" w:hAnsi="Times New Roman" w:cs="Times New Roman"/>
        </w:rPr>
        <w:t xml:space="preserve"> e</w:t>
      </w:r>
      <w:r w:rsidRPr="00395B28">
        <w:rPr>
          <w:rFonts w:ascii="Times New Roman" w:hAnsi="Times New Roman" w:cs="Times New Roman"/>
        </w:rPr>
        <w:t xml:space="preserve"> omette tutti i riferimenti dai quali sia possibile risalire, anche indirettamente, all’identità del Segnalante e degli altri soggetti la cui identità </w:t>
      </w:r>
      <w:r w:rsidR="00AF5786" w:rsidRPr="00395B28">
        <w:rPr>
          <w:rFonts w:ascii="Times New Roman" w:hAnsi="Times New Roman" w:cs="Times New Roman"/>
        </w:rPr>
        <w:t>è oggetto di tutela ai sensi del presente Regolamento</w:t>
      </w:r>
      <w:r w:rsidRPr="00395B28">
        <w:rPr>
          <w:rFonts w:ascii="Times New Roman" w:hAnsi="Times New Roman" w:cs="Times New Roman"/>
        </w:rPr>
        <w:t>.</w:t>
      </w:r>
    </w:p>
    <w:p w14:paraId="0558ABEE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La trasmissione della segnalazione ai soggetti competenti deve avvenire entro 3 (tre) mesi dalla da</w:t>
      </w:r>
      <w:r w:rsidR="00AF5786" w:rsidRPr="00395B28">
        <w:rPr>
          <w:rFonts w:ascii="Times New Roman" w:hAnsi="Times New Roman" w:cs="Times New Roman"/>
        </w:rPr>
        <w:t>ta dell'avviso di ricevimento;</w:t>
      </w:r>
      <w:r w:rsidRPr="00395B28">
        <w:rPr>
          <w:rFonts w:ascii="Times New Roman" w:hAnsi="Times New Roman" w:cs="Times New Roman"/>
        </w:rPr>
        <w:t xml:space="preserve"> in mancanza di tale avviso, </w:t>
      </w:r>
      <w:r w:rsidR="00AF5786" w:rsidRPr="00395B28">
        <w:rPr>
          <w:rFonts w:ascii="Times New Roman" w:hAnsi="Times New Roman" w:cs="Times New Roman"/>
        </w:rPr>
        <w:t xml:space="preserve">il medesimo termine decorre </w:t>
      </w:r>
      <w:r w:rsidRPr="00395B28">
        <w:rPr>
          <w:rFonts w:ascii="Times New Roman" w:hAnsi="Times New Roman" w:cs="Times New Roman"/>
        </w:rPr>
        <w:t>dalla scadenza del termine di 7 (sette) gi</w:t>
      </w:r>
      <w:r w:rsidR="00AF5786" w:rsidRPr="00395B28">
        <w:rPr>
          <w:rFonts w:ascii="Times New Roman" w:hAnsi="Times New Roman" w:cs="Times New Roman"/>
        </w:rPr>
        <w:t>orni dalla presentazione della S</w:t>
      </w:r>
      <w:r w:rsidRPr="00395B28">
        <w:rPr>
          <w:rFonts w:ascii="Times New Roman" w:hAnsi="Times New Roman" w:cs="Times New Roman"/>
        </w:rPr>
        <w:t>egnalazione.</w:t>
      </w:r>
    </w:p>
    <w:p w14:paraId="35C874B2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Il Gestore della segnalazione deve inviare </w:t>
      </w:r>
      <w:r w:rsidR="00AF5786" w:rsidRPr="00395B28">
        <w:rPr>
          <w:rFonts w:ascii="Times New Roman" w:hAnsi="Times New Roman" w:cs="Times New Roman"/>
        </w:rPr>
        <w:t xml:space="preserve">riscontro </w:t>
      </w:r>
      <w:r w:rsidRPr="00395B28">
        <w:rPr>
          <w:rFonts w:ascii="Times New Roman" w:hAnsi="Times New Roman" w:cs="Times New Roman"/>
        </w:rPr>
        <w:t xml:space="preserve">al Segnalante </w:t>
      </w:r>
      <w:r w:rsidR="00AF5786" w:rsidRPr="00395B28">
        <w:rPr>
          <w:rFonts w:ascii="Times New Roman" w:hAnsi="Times New Roman" w:cs="Times New Roman"/>
        </w:rPr>
        <w:t xml:space="preserve">circa la </w:t>
      </w:r>
      <w:r w:rsidRPr="00395B28">
        <w:rPr>
          <w:rFonts w:ascii="Times New Roman" w:hAnsi="Times New Roman" w:cs="Times New Roman"/>
        </w:rPr>
        <w:t xml:space="preserve">conclusione </w:t>
      </w:r>
      <w:r w:rsidR="00AF5786" w:rsidRPr="00395B28">
        <w:rPr>
          <w:rFonts w:ascii="Times New Roman" w:hAnsi="Times New Roman" w:cs="Times New Roman"/>
        </w:rPr>
        <w:t xml:space="preserve">e/o lo stato </w:t>
      </w:r>
      <w:r w:rsidRPr="00395B28">
        <w:rPr>
          <w:rFonts w:ascii="Times New Roman" w:hAnsi="Times New Roman" w:cs="Times New Roman"/>
        </w:rPr>
        <w:t>del processo.</w:t>
      </w:r>
    </w:p>
    <w:p w14:paraId="6205CE82" w14:textId="59BDFCCC" w:rsidR="00D43551" w:rsidRPr="00395B28" w:rsidRDefault="00D4355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Non spetta al Gestore accertare le responsabilità individuali, né svolgere controlli di legittimità o di merito su atti e provvedimenti adottati dal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>.</w:t>
      </w:r>
    </w:p>
    <w:p w14:paraId="3EB70520" w14:textId="2205210E" w:rsidR="00D43551" w:rsidRPr="00395B28" w:rsidRDefault="00D43551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Compete ai predetti organi/organismi:</w:t>
      </w:r>
    </w:p>
    <w:p w14:paraId="15AC44F0" w14:textId="1D48F10E" w:rsidR="00D43551" w:rsidRPr="00395B28" w:rsidRDefault="00334903" w:rsidP="00D4355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d</w:t>
      </w:r>
      <w:r w:rsidR="00D43551" w:rsidRPr="00395B28">
        <w:rPr>
          <w:rFonts w:ascii="Times New Roman" w:hAnsi="Times New Roman" w:cs="Times New Roman"/>
        </w:rPr>
        <w:t>ecidere se disporre ulteriori approfondimenti di tipo investigativo o, se si tratta dell’Organismo di vigilanza, procedere con le attività rimesse dal D.Lgs 231/01 e dal vigente MOG;</w:t>
      </w:r>
    </w:p>
    <w:p w14:paraId="2867B8A0" w14:textId="3223E8D7" w:rsidR="00334903" w:rsidRPr="00395B28" w:rsidRDefault="00334903" w:rsidP="00D4355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attivare direttamente un procedimento disciplinare, se si tratta dell’Organo Amministrativo, sentiti, se del caso, il Responsabile Risorse Umane e la Direzione</w:t>
      </w:r>
      <w:r w:rsidR="00306995" w:rsidRPr="00395B28">
        <w:rPr>
          <w:rFonts w:ascii="Times New Roman" w:hAnsi="Times New Roman" w:cs="Times New Roman"/>
        </w:rPr>
        <w:t xml:space="preserve"> Generale</w:t>
      </w:r>
      <w:r w:rsidRPr="00395B28">
        <w:rPr>
          <w:rFonts w:ascii="Times New Roman" w:hAnsi="Times New Roman" w:cs="Times New Roman"/>
        </w:rPr>
        <w:t>;</w:t>
      </w:r>
    </w:p>
    <w:p w14:paraId="080444AD" w14:textId="75F95460" w:rsidR="00D43551" w:rsidRPr="00395B28" w:rsidRDefault="00334903" w:rsidP="003674B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rivolgersi alle Autorità competenti</w:t>
      </w:r>
      <w:r w:rsidR="0060316D" w:rsidRPr="00395B28">
        <w:rPr>
          <w:rFonts w:ascii="Times New Roman" w:hAnsi="Times New Roman" w:cs="Times New Roman"/>
        </w:rPr>
        <w:t>, qualora la denuncia non fosse già di competenza del Gestore delle Segnalazioni</w:t>
      </w:r>
      <w:r w:rsidRPr="00395B28">
        <w:rPr>
          <w:rFonts w:ascii="Times New Roman" w:hAnsi="Times New Roman" w:cs="Times New Roman"/>
        </w:rPr>
        <w:t xml:space="preserve">. </w:t>
      </w:r>
    </w:p>
    <w:p w14:paraId="6631A315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194A5557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4.</w:t>
      </w:r>
      <w:r w:rsidRPr="00395B28">
        <w:rPr>
          <w:rFonts w:ascii="Times New Roman" w:hAnsi="Times New Roman" w:cs="Times New Roman"/>
          <w:b/>
          <w:sz w:val="24"/>
        </w:rPr>
        <w:tab/>
        <w:t>Tutele a favore del Segnalante: le misure di protezione</w:t>
      </w:r>
    </w:p>
    <w:p w14:paraId="53B8B5FC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Le Segnalazioni non possono essere utilizzate oltre quanto necessario per dare adeguato seguito alle stesse</w:t>
      </w:r>
      <w:r w:rsidR="006350BA" w:rsidRPr="00395B28">
        <w:rPr>
          <w:rFonts w:ascii="Times New Roman" w:hAnsi="Times New Roman" w:cs="Times New Roman"/>
        </w:rPr>
        <w:t xml:space="preserve"> e al di fuori dei fini</w:t>
      </w:r>
      <w:r w:rsidR="007E3102" w:rsidRPr="00395B28">
        <w:rPr>
          <w:rFonts w:ascii="Times New Roman" w:hAnsi="Times New Roman" w:cs="Times New Roman"/>
        </w:rPr>
        <w:t xml:space="preserve"> del presente Regolamento</w:t>
      </w:r>
      <w:r w:rsidRPr="00395B28">
        <w:rPr>
          <w:rFonts w:ascii="Times New Roman" w:hAnsi="Times New Roman" w:cs="Times New Roman"/>
        </w:rPr>
        <w:t>.</w:t>
      </w:r>
    </w:p>
    <w:p w14:paraId="702A540B" w14:textId="7DFA6B1A" w:rsidR="007E310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L'identità del Segnalante e </w:t>
      </w:r>
      <w:r w:rsidR="007E3102" w:rsidRPr="00395B28">
        <w:rPr>
          <w:rFonts w:ascii="Times New Roman" w:hAnsi="Times New Roman" w:cs="Times New Roman"/>
        </w:rPr>
        <w:t>le altre informazioni</w:t>
      </w:r>
      <w:r w:rsidRPr="00395B28">
        <w:rPr>
          <w:rFonts w:ascii="Times New Roman" w:hAnsi="Times New Roman" w:cs="Times New Roman"/>
        </w:rPr>
        <w:t xml:space="preserve"> da cui </w:t>
      </w:r>
      <w:r w:rsidR="007E3102" w:rsidRPr="00395B28">
        <w:rPr>
          <w:rFonts w:ascii="Times New Roman" w:hAnsi="Times New Roman" w:cs="Times New Roman"/>
        </w:rPr>
        <w:t xml:space="preserve">la stessa possa </w:t>
      </w:r>
      <w:r w:rsidRPr="00395B28">
        <w:rPr>
          <w:rFonts w:ascii="Times New Roman" w:hAnsi="Times New Roman" w:cs="Times New Roman"/>
        </w:rPr>
        <w:t xml:space="preserve">evincersi, direttamente o indirettamente, </w:t>
      </w:r>
      <w:r w:rsidR="007E3102" w:rsidRPr="00395B28">
        <w:rPr>
          <w:rFonts w:ascii="Times New Roman" w:hAnsi="Times New Roman" w:cs="Times New Roman"/>
        </w:rPr>
        <w:t>non possono essere rivelate</w:t>
      </w:r>
      <w:r w:rsidRPr="00395B28">
        <w:rPr>
          <w:rFonts w:ascii="Times New Roman" w:hAnsi="Times New Roman" w:cs="Times New Roman"/>
        </w:rPr>
        <w:t xml:space="preserve"> senza il consenso espresso dello stesso Segnalante a persone diverse</w:t>
      </w:r>
      <w:r w:rsidR="007E3102" w:rsidRPr="00395B28">
        <w:rPr>
          <w:rFonts w:ascii="Times New Roman" w:hAnsi="Times New Roman" w:cs="Times New Roman"/>
        </w:rPr>
        <w:t xml:space="preserve"> dal Gestore della segnalazione.</w:t>
      </w:r>
    </w:p>
    <w:p w14:paraId="22E71F7C" w14:textId="77777777" w:rsidR="00D06912" w:rsidRPr="00395B28" w:rsidRDefault="007E310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della Segnalazione è</w:t>
      </w:r>
      <w:r w:rsidR="00D06912" w:rsidRPr="00395B28">
        <w:rPr>
          <w:rFonts w:ascii="Times New Roman" w:hAnsi="Times New Roman" w:cs="Times New Roman"/>
        </w:rPr>
        <w:t xml:space="preserve"> autorizzato a trattare </w:t>
      </w:r>
      <w:r w:rsidRPr="00395B28">
        <w:rPr>
          <w:rFonts w:ascii="Times New Roman" w:hAnsi="Times New Roman" w:cs="Times New Roman"/>
        </w:rPr>
        <w:t xml:space="preserve">i dati sopra menzionati </w:t>
      </w:r>
      <w:r w:rsidR="00D06912" w:rsidRPr="00395B28">
        <w:rPr>
          <w:rFonts w:ascii="Times New Roman" w:hAnsi="Times New Roman" w:cs="Times New Roman"/>
        </w:rPr>
        <w:t xml:space="preserve">ai sensi degli artt. 29 e 32, par. 4, Regolamento (UE) 2016/679 e dell'art. 2-quaterdecies del </w:t>
      </w:r>
      <w:r w:rsidRPr="00395B28">
        <w:rPr>
          <w:rFonts w:ascii="Times New Roman" w:hAnsi="Times New Roman" w:cs="Times New Roman"/>
        </w:rPr>
        <w:t xml:space="preserve">D.Lgs. </w:t>
      </w:r>
      <w:r w:rsidR="00D06912" w:rsidRPr="00395B28">
        <w:rPr>
          <w:rFonts w:ascii="Times New Roman" w:hAnsi="Times New Roman" w:cs="Times New Roman"/>
        </w:rPr>
        <w:t>30 giugno 2003, n. 196</w:t>
      </w:r>
      <w:r w:rsidRPr="00395B28">
        <w:rPr>
          <w:rFonts w:ascii="Times New Roman" w:hAnsi="Times New Roman" w:cs="Times New Roman"/>
        </w:rPr>
        <w:t xml:space="preserve"> (Codice Privacy</w:t>
      </w:r>
      <w:r w:rsidR="00D06912" w:rsidRPr="00395B28">
        <w:rPr>
          <w:rFonts w:ascii="Times New Roman" w:hAnsi="Times New Roman" w:cs="Times New Roman"/>
        </w:rPr>
        <w:t>).</w:t>
      </w:r>
    </w:p>
    <w:p w14:paraId="17AFAAB2" w14:textId="77777777" w:rsidR="007E3102" w:rsidRPr="00395B28" w:rsidRDefault="007E310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Si distinguono le modalità di utilizzo dell’identità del Segnalante a seconda della tipologia del procedimento in cui tale dato viene utilizzato:</w:t>
      </w:r>
    </w:p>
    <w:p w14:paraId="49342F8D" w14:textId="77777777" w:rsidR="00D06912" w:rsidRPr="00395B28" w:rsidRDefault="007E3102" w:rsidP="007E31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P</w:t>
      </w:r>
      <w:r w:rsidR="00D06912" w:rsidRPr="00395B28">
        <w:rPr>
          <w:rFonts w:ascii="Times New Roman" w:hAnsi="Times New Roman" w:cs="Times New Roman"/>
          <w:b/>
        </w:rPr>
        <w:t>rocedimento penale</w:t>
      </w:r>
      <w:r w:rsidRPr="00395B28">
        <w:rPr>
          <w:rFonts w:ascii="Times New Roman" w:hAnsi="Times New Roman" w:cs="Times New Roman"/>
        </w:rPr>
        <w:t>. L</w:t>
      </w:r>
      <w:r w:rsidR="00D06912" w:rsidRPr="00395B28">
        <w:rPr>
          <w:rFonts w:ascii="Times New Roman" w:hAnsi="Times New Roman" w:cs="Times New Roman"/>
        </w:rPr>
        <w:t xml:space="preserve">'identità del Segnalante è coperta dal segreto nei modi e nei </w:t>
      </w:r>
      <w:r w:rsidRPr="00395B28">
        <w:rPr>
          <w:rFonts w:ascii="Times New Roman" w:hAnsi="Times New Roman" w:cs="Times New Roman"/>
        </w:rPr>
        <w:t>termini di cui a</w:t>
      </w:r>
      <w:r w:rsidR="00D06912" w:rsidRPr="00395B28">
        <w:rPr>
          <w:rFonts w:ascii="Times New Roman" w:hAnsi="Times New Roman" w:cs="Times New Roman"/>
        </w:rPr>
        <w:t>ll'articolo 329 codice di procedura penale.</w:t>
      </w:r>
    </w:p>
    <w:p w14:paraId="72111999" w14:textId="77777777" w:rsidR="007E3102" w:rsidRPr="00395B28" w:rsidRDefault="007E3102" w:rsidP="007E31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P</w:t>
      </w:r>
      <w:r w:rsidR="00D06912" w:rsidRPr="00395B28">
        <w:rPr>
          <w:rFonts w:ascii="Times New Roman" w:hAnsi="Times New Roman" w:cs="Times New Roman"/>
          <w:b/>
        </w:rPr>
        <w:t>rocedimen</w:t>
      </w:r>
      <w:r w:rsidRPr="00395B28">
        <w:rPr>
          <w:rFonts w:ascii="Times New Roman" w:hAnsi="Times New Roman" w:cs="Times New Roman"/>
          <w:b/>
        </w:rPr>
        <w:t>to dinanzi alla Corte dei conti</w:t>
      </w:r>
      <w:r w:rsidRPr="00395B28">
        <w:rPr>
          <w:rFonts w:ascii="Times New Roman" w:hAnsi="Times New Roman" w:cs="Times New Roman"/>
        </w:rPr>
        <w:t>. L</w:t>
      </w:r>
      <w:r w:rsidR="00D06912" w:rsidRPr="00395B28">
        <w:rPr>
          <w:rFonts w:ascii="Times New Roman" w:hAnsi="Times New Roman" w:cs="Times New Roman"/>
        </w:rPr>
        <w:t xml:space="preserve">'identità del Segnalante non può essere rivelata </w:t>
      </w:r>
      <w:r w:rsidRPr="00395B28">
        <w:rPr>
          <w:rFonts w:ascii="Times New Roman" w:hAnsi="Times New Roman" w:cs="Times New Roman"/>
        </w:rPr>
        <w:t>prime de</w:t>
      </w:r>
      <w:r w:rsidR="00D06912" w:rsidRPr="00395B28">
        <w:rPr>
          <w:rFonts w:ascii="Times New Roman" w:hAnsi="Times New Roman" w:cs="Times New Roman"/>
        </w:rPr>
        <w:t>lla chiusura della fase istruttoria.</w:t>
      </w:r>
    </w:p>
    <w:p w14:paraId="150FF992" w14:textId="77777777" w:rsidR="00D06912" w:rsidRPr="00395B28" w:rsidRDefault="007E3102" w:rsidP="007E310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  <w:b/>
        </w:rPr>
        <w:t>Procedimento disciplinare</w:t>
      </w:r>
      <w:r w:rsidRPr="00395B28">
        <w:rPr>
          <w:rFonts w:ascii="Times New Roman" w:hAnsi="Times New Roman" w:cs="Times New Roman"/>
        </w:rPr>
        <w:t>. L</w:t>
      </w:r>
      <w:r w:rsidR="00D06912" w:rsidRPr="00395B28">
        <w:rPr>
          <w:rFonts w:ascii="Times New Roman" w:hAnsi="Times New Roman" w:cs="Times New Roman"/>
        </w:rPr>
        <w:t xml:space="preserve">'identità del Segnalante non può essere rivelata, </w:t>
      </w:r>
      <w:r w:rsidRPr="00395B28">
        <w:rPr>
          <w:rFonts w:ascii="Times New Roman" w:hAnsi="Times New Roman" w:cs="Times New Roman"/>
        </w:rPr>
        <w:t xml:space="preserve">se </w:t>
      </w:r>
      <w:r w:rsidR="00D06912" w:rsidRPr="00395B28">
        <w:rPr>
          <w:rFonts w:ascii="Times New Roman" w:hAnsi="Times New Roman" w:cs="Times New Roman"/>
        </w:rPr>
        <w:t xml:space="preserve">la contestazione dell'addebito disciplinare sia fondata su accertamenti distinti e ulteriori </w:t>
      </w:r>
      <w:r w:rsidR="00D16705" w:rsidRPr="00395B28">
        <w:rPr>
          <w:rFonts w:ascii="Times New Roman" w:hAnsi="Times New Roman" w:cs="Times New Roman"/>
        </w:rPr>
        <w:t>rispetto al contenuto della</w:t>
      </w:r>
      <w:r w:rsidR="00D06912" w:rsidRPr="00395B28">
        <w:rPr>
          <w:rFonts w:ascii="Times New Roman" w:hAnsi="Times New Roman" w:cs="Times New Roman"/>
        </w:rPr>
        <w:t xml:space="preserve"> Segnalazione, </w:t>
      </w:r>
      <w:r w:rsidR="00D16705" w:rsidRPr="00395B28">
        <w:rPr>
          <w:rFonts w:ascii="Times New Roman" w:hAnsi="Times New Roman" w:cs="Times New Roman"/>
        </w:rPr>
        <w:t xml:space="preserve">non rilevando se siano o meno </w:t>
      </w:r>
      <w:r w:rsidR="00D06912" w:rsidRPr="00395B28">
        <w:rPr>
          <w:rFonts w:ascii="Times New Roman" w:hAnsi="Times New Roman" w:cs="Times New Roman"/>
        </w:rPr>
        <w:t>conseguenti</w:t>
      </w:r>
      <w:r w:rsidR="00D16705" w:rsidRPr="00395B28">
        <w:rPr>
          <w:rFonts w:ascii="Times New Roman" w:hAnsi="Times New Roman" w:cs="Times New Roman"/>
        </w:rPr>
        <w:t xml:space="preserve"> alla Segnalazione stessa</w:t>
      </w:r>
      <w:r w:rsidR="00D06912" w:rsidRPr="00395B28">
        <w:rPr>
          <w:rFonts w:ascii="Times New Roman" w:hAnsi="Times New Roman" w:cs="Times New Roman"/>
        </w:rPr>
        <w:t xml:space="preserve">. </w:t>
      </w:r>
      <w:r w:rsidR="00D16705" w:rsidRPr="00395B28">
        <w:rPr>
          <w:rFonts w:ascii="Times New Roman" w:hAnsi="Times New Roman" w:cs="Times New Roman"/>
        </w:rPr>
        <w:t>Nel caso in cui</w:t>
      </w:r>
      <w:r w:rsidR="00D06912" w:rsidRPr="00395B28">
        <w:rPr>
          <w:rFonts w:ascii="Times New Roman" w:hAnsi="Times New Roman" w:cs="Times New Roman"/>
        </w:rPr>
        <w:t xml:space="preserve"> la contestazione </w:t>
      </w:r>
      <w:r w:rsidR="00D16705" w:rsidRPr="00395B28">
        <w:rPr>
          <w:rFonts w:ascii="Times New Roman" w:hAnsi="Times New Roman" w:cs="Times New Roman"/>
        </w:rPr>
        <w:t>dell’addebito si basi</w:t>
      </w:r>
      <w:r w:rsidR="00D06912" w:rsidRPr="00395B28">
        <w:rPr>
          <w:rFonts w:ascii="Times New Roman" w:hAnsi="Times New Roman" w:cs="Times New Roman"/>
        </w:rPr>
        <w:t xml:space="preserve">, in tutto o in parte, sulla Segnalazione e la conoscenza dell'identità </w:t>
      </w:r>
      <w:r w:rsidR="00D16705" w:rsidRPr="00395B28">
        <w:rPr>
          <w:rFonts w:ascii="Times New Roman" w:hAnsi="Times New Roman" w:cs="Times New Roman"/>
        </w:rPr>
        <w:t xml:space="preserve">del </w:t>
      </w:r>
      <w:r w:rsidR="00D06912" w:rsidRPr="00395B28">
        <w:rPr>
          <w:rFonts w:ascii="Times New Roman" w:hAnsi="Times New Roman" w:cs="Times New Roman"/>
        </w:rPr>
        <w:t xml:space="preserve">Segnalante </w:t>
      </w:r>
      <w:r w:rsidR="00D16705" w:rsidRPr="00395B28">
        <w:rPr>
          <w:rFonts w:ascii="Times New Roman" w:hAnsi="Times New Roman" w:cs="Times New Roman"/>
        </w:rPr>
        <w:t xml:space="preserve">costituisca elemento </w:t>
      </w:r>
      <w:r w:rsidR="00D06912" w:rsidRPr="00395B28">
        <w:rPr>
          <w:rFonts w:ascii="Times New Roman" w:hAnsi="Times New Roman" w:cs="Times New Roman"/>
        </w:rPr>
        <w:t xml:space="preserve">indispensabile per la difesa dell'incolpato, la Segnalazione </w:t>
      </w:r>
      <w:r w:rsidR="00D16705" w:rsidRPr="00395B28">
        <w:rPr>
          <w:rFonts w:ascii="Times New Roman" w:hAnsi="Times New Roman" w:cs="Times New Roman"/>
        </w:rPr>
        <w:t>può essere utilizzata</w:t>
      </w:r>
      <w:r w:rsidR="00D06912" w:rsidRPr="00395B28">
        <w:rPr>
          <w:rFonts w:ascii="Times New Roman" w:hAnsi="Times New Roman" w:cs="Times New Roman"/>
        </w:rPr>
        <w:t xml:space="preserve"> </w:t>
      </w:r>
      <w:r w:rsidR="00D16705" w:rsidRPr="00395B28">
        <w:rPr>
          <w:rFonts w:ascii="Times New Roman" w:hAnsi="Times New Roman" w:cs="Times New Roman"/>
        </w:rPr>
        <w:t xml:space="preserve">all’interno del </w:t>
      </w:r>
      <w:r w:rsidR="00D06912" w:rsidRPr="00395B28">
        <w:rPr>
          <w:rFonts w:ascii="Times New Roman" w:hAnsi="Times New Roman" w:cs="Times New Roman"/>
        </w:rPr>
        <w:t xml:space="preserve">procedimento disciplinare </w:t>
      </w:r>
      <w:r w:rsidR="00D16705" w:rsidRPr="00395B28">
        <w:rPr>
          <w:rFonts w:ascii="Times New Roman" w:hAnsi="Times New Roman" w:cs="Times New Roman"/>
        </w:rPr>
        <w:t xml:space="preserve">esclusivamente se il </w:t>
      </w:r>
      <w:r w:rsidR="00D06912" w:rsidRPr="00395B28">
        <w:rPr>
          <w:rFonts w:ascii="Times New Roman" w:hAnsi="Times New Roman" w:cs="Times New Roman"/>
        </w:rPr>
        <w:t xml:space="preserve">Segnalante </w:t>
      </w:r>
      <w:r w:rsidR="00D16705" w:rsidRPr="00395B28">
        <w:rPr>
          <w:rFonts w:ascii="Times New Roman" w:hAnsi="Times New Roman" w:cs="Times New Roman"/>
        </w:rPr>
        <w:t xml:space="preserve">presta espresso consenso </w:t>
      </w:r>
      <w:r w:rsidR="00D06912" w:rsidRPr="00395B28">
        <w:rPr>
          <w:rFonts w:ascii="Times New Roman" w:hAnsi="Times New Roman" w:cs="Times New Roman"/>
        </w:rPr>
        <w:t xml:space="preserve">alla rivelazione della propria identità. </w:t>
      </w:r>
      <w:r w:rsidR="00F858E9" w:rsidRPr="00395B28">
        <w:rPr>
          <w:rFonts w:ascii="Times New Roman" w:hAnsi="Times New Roman" w:cs="Times New Roman"/>
        </w:rPr>
        <w:t>Su istanza dell’incolpato, i</w:t>
      </w:r>
      <w:r w:rsidR="00D06912" w:rsidRPr="00395B28">
        <w:rPr>
          <w:rFonts w:ascii="Times New Roman" w:hAnsi="Times New Roman" w:cs="Times New Roman"/>
        </w:rPr>
        <w:t>l Responsabile del pr</w:t>
      </w:r>
      <w:r w:rsidR="00F858E9" w:rsidRPr="00395B28">
        <w:rPr>
          <w:rFonts w:ascii="Times New Roman" w:hAnsi="Times New Roman" w:cs="Times New Roman"/>
        </w:rPr>
        <w:t xml:space="preserve">ocedimento disciplinare valuta se sussiste la </w:t>
      </w:r>
      <w:r w:rsidR="00D06912" w:rsidRPr="00395B28">
        <w:rPr>
          <w:rFonts w:ascii="Times New Roman" w:hAnsi="Times New Roman" w:cs="Times New Roman"/>
        </w:rPr>
        <w:t xml:space="preserve">necessità di conoscere l’identità del Segnalante </w:t>
      </w:r>
      <w:r w:rsidR="00F858E9" w:rsidRPr="00395B28">
        <w:rPr>
          <w:rFonts w:ascii="Times New Roman" w:hAnsi="Times New Roman" w:cs="Times New Roman"/>
        </w:rPr>
        <w:t xml:space="preserve">per l’esercizio del </w:t>
      </w:r>
      <w:r w:rsidR="00D06912" w:rsidRPr="00395B28">
        <w:rPr>
          <w:rFonts w:ascii="Times New Roman" w:hAnsi="Times New Roman" w:cs="Times New Roman"/>
        </w:rPr>
        <w:t>diritto di difesa</w:t>
      </w:r>
      <w:r w:rsidR="00F858E9" w:rsidRPr="00395B28">
        <w:rPr>
          <w:rFonts w:ascii="Times New Roman" w:hAnsi="Times New Roman" w:cs="Times New Roman"/>
        </w:rPr>
        <w:t xml:space="preserve"> dell’incolpato, pronuncia sull’istanza motivando adeguatamente in ordine alla propria </w:t>
      </w:r>
      <w:r w:rsidR="00D06912" w:rsidRPr="00395B28">
        <w:rPr>
          <w:rFonts w:ascii="Times New Roman" w:hAnsi="Times New Roman" w:cs="Times New Roman"/>
        </w:rPr>
        <w:t xml:space="preserve">decisione </w:t>
      </w:r>
      <w:r w:rsidR="00F858E9" w:rsidRPr="00395B28">
        <w:rPr>
          <w:rFonts w:ascii="Times New Roman" w:hAnsi="Times New Roman" w:cs="Times New Roman"/>
        </w:rPr>
        <w:t>(</w:t>
      </w:r>
      <w:r w:rsidR="00D06912" w:rsidRPr="00395B28">
        <w:rPr>
          <w:rFonts w:ascii="Times New Roman" w:hAnsi="Times New Roman" w:cs="Times New Roman"/>
        </w:rPr>
        <w:t xml:space="preserve">sia </w:t>
      </w:r>
      <w:r w:rsidR="00F858E9" w:rsidRPr="00395B28">
        <w:rPr>
          <w:rFonts w:ascii="Times New Roman" w:hAnsi="Times New Roman" w:cs="Times New Roman"/>
        </w:rPr>
        <w:t xml:space="preserve">essa di </w:t>
      </w:r>
      <w:r w:rsidR="00D06912" w:rsidRPr="00395B28">
        <w:rPr>
          <w:rFonts w:ascii="Times New Roman" w:hAnsi="Times New Roman" w:cs="Times New Roman"/>
        </w:rPr>
        <w:t>accoglimento</w:t>
      </w:r>
      <w:r w:rsidR="00F858E9" w:rsidRPr="00395B28">
        <w:rPr>
          <w:rFonts w:ascii="Times New Roman" w:hAnsi="Times New Roman" w:cs="Times New Roman"/>
        </w:rPr>
        <w:t xml:space="preserve"> o di rigetto dell’istanza) e comunica l’esito all’istante </w:t>
      </w:r>
      <w:r w:rsidR="00D06912" w:rsidRPr="00395B28">
        <w:rPr>
          <w:rFonts w:ascii="Times New Roman" w:hAnsi="Times New Roman" w:cs="Times New Roman"/>
        </w:rPr>
        <w:t>e al Gestore della segnalazione.</w:t>
      </w:r>
    </w:p>
    <w:p w14:paraId="20E61A9A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È fatto divieto assoluto al Gestore della segnalazione</w:t>
      </w:r>
      <w:r w:rsidR="00F858E9" w:rsidRPr="00395B28">
        <w:rPr>
          <w:rFonts w:ascii="Times New Roman" w:hAnsi="Times New Roman" w:cs="Times New Roman"/>
        </w:rPr>
        <w:t xml:space="preserve"> di</w:t>
      </w:r>
      <w:r w:rsidRPr="00395B28">
        <w:rPr>
          <w:rFonts w:ascii="Times New Roman" w:hAnsi="Times New Roman" w:cs="Times New Roman"/>
        </w:rPr>
        <w:t xml:space="preserve"> rivelare l’identità del Segnalante al Responsabile del procedimento disciplinare</w:t>
      </w:r>
      <w:r w:rsidR="00F858E9" w:rsidRPr="00395B28">
        <w:rPr>
          <w:rFonts w:ascii="Times New Roman" w:hAnsi="Times New Roman" w:cs="Times New Roman"/>
        </w:rPr>
        <w:t xml:space="preserve"> o a terzi, in assenza di presupposti di legge e senza il consenso espresso del Segnalante</w:t>
      </w:r>
      <w:r w:rsidRPr="00395B28">
        <w:rPr>
          <w:rFonts w:ascii="Times New Roman" w:hAnsi="Times New Roman" w:cs="Times New Roman"/>
        </w:rPr>
        <w:t xml:space="preserve">. </w:t>
      </w:r>
      <w:r w:rsidR="00F858E9" w:rsidRPr="00395B28">
        <w:rPr>
          <w:rFonts w:ascii="Times New Roman" w:hAnsi="Times New Roman" w:cs="Times New Roman"/>
        </w:rPr>
        <w:t xml:space="preserve">In caso di </w:t>
      </w:r>
      <w:r w:rsidRPr="00395B28">
        <w:rPr>
          <w:rFonts w:ascii="Times New Roman" w:hAnsi="Times New Roman" w:cs="Times New Roman"/>
        </w:rPr>
        <w:t>violazione di tale divieto</w:t>
      </w:r>
      <w:r w:rsidR="00F858E9" w:rsidRPr="00395B28">
        <w:rPr>
          <w:rFonts w:ascii="Times New Roman" w:hAnsi="Times New Roman" w:cs="Times New Roman"/>
        </w:rPr>
        <w:t>, il Gestore viene sottoposto a procedimento disciplinare e, in caso di accertamento positivo dell’avvenuta violazione, vengono irrogate le sanzioni disciplinari più gravose, in quanto la condotta</w:t>
      </w:r>
      <w:r w:rsidRPr="00395B28">
        <w:rPr>
          <w:rFonts w:ascii="Times New Roman" w:hAnsi="Times New Roman" w:cs="Times New Roman"/>
        </w:rPr>
        <w:t xml:space="preserve"> costituisce grave illecito disciplinare.</w:t>
      </w:r>
    </w:p>
    <w:p w14:paraId="36974124" w14:textId="77777777" w:rsidR="00D06912" w:rsidRPr="00395B28" w:rsidRDefault="00F858E9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 xml:space="preserve">Il Gestore della segnalazione deve dare avviso </w:t>
      </w:r>
      <w:r w:rsidR="00432519" w:rsidRPr="00395B28">
        <w:rPr>
          <w:rFonts w:ascii="Times New Roman" w:hAnsi="Times New Roman" w:cs="Times New Roman"/>
        </w:rPr>
        <w:t>per iscritto al Segnalante circa le motivazioni dell’avvenuta</w:t>
      </w:r>
      <w:r w:rsidR="00D06912" w:rsidRPr="00395B28">
        <w:rPr>
          <w:rFonts w:ascii="Times New Roman" w:hAnsi="Times New Roman" w:cs="Times New Roman"/>
        </w:rPr>
        <w:t xml:space="preserve"> rivelazione dei dati riservati.</w:t>
      </w:r>
    </w:p>
    <w:p w14:paraId="63AAC895" w14:textId="2EDEDD8A" w:rsidR="00D06912" w:rsidRPr="00395B28" w:rsidRDefault="00B95CA3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</w:t>
      </w:r>
      <w:r w:rsidR="00D06912"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="00D06912" w:rsidRPr="00395B28">
        <w:rPr>
          <w:rFonts w:ascii="Times New Roman" w:hAnsi="Times New Roman" w:cs="Times New Roman"/>
        </w:rPr>
        <w:t xml:space="preserve"> tutela </w:t>
      </w:r>
      <w:r w:rsidR="000C42C3" w:rsidRPr="00395B28">
        <w:rPr>
          <w:rFonts w:ascii="Times New Roman" w:hAnsi="Times New Roman" w:cs="Times New Roman"/>
        </w:rPr>
        <w:t>e garantisce la riservatezza del</w:t>
      </w:r>
      <w:r w:rsidR="00D06912" w:rsidRPr="00395B28">
        <w:rPr>
          <w:rFonts w:ascii="Times New Roman" w:hAnsi="Times New Roman" w:cs="Times New Roman"/>
        </w:rPr>
        <w:t xml:space="preserve">l'identità delle persone coinvolte, dei Facilitatori, delle persone menzionate nella </w:t>
      </w:r>
      <w:r w:rsidR="000C42C3" w:rsidRPr="00395B28">
        <w:rPr>
          <w:rFonts w:ascii="Times New Roman" w:hAnsi="Times New Roman" w:cs="Times New Roman"/>
        </w:rPr>
        <w:t>S</w:t>
      </w:r>
      <w:r w:rsidR="00D06912" w:rsidRPr="00395B28">
        <w:rPr>
          <w:rFonts w:ascii="Times New Roman" w:hAnsi="Times New Roman" w:cs="Times New Roman"/>
        </w:rPr>
        <w:t>egnalazione</w:t>
      </w:r>
      <w:r w:rsidR="00416D58" w:rsidRPr="00395B28">
        <w:rPr>
          <w:rFonts w:ascii="Times New Roman" w:hAnsi="Times New Roman" w:cs="Times New Roman"/>
        </w:rPr>
        <w:t>,</w:t>
      </w:r>
      <w:r w:rsidR="00D06912" w:rsidRPr="00395B28">
        <w:rPr>
          <w:rFonts w:ascii="Times New Roman" w:hAnsi="Times New Roman" w:cs="Times New Roman"/>
        </w:rPr>
        <w:t xml:space="preserve"> </w:t>
      </w:r>
      <w:r w:rsidR="000C42C3" w:rsidRPr="00395B28">
        <w:rPr>
          <w:rFonts w:ascii="Times New Roman" w:hAnsi="Times New Roman" w:cs="Times New Roman"/>
        </w:rPr>
        <w:t xml:space="preserve">applicando le stesse garanzie disposte </w:t>
      </w:r>
      <w:r w:rsidR="00416D58" w:rsidRPr="00395B28">
        <w:rPr>
          <w:rFonts w:ascii="Times New Roman" w:hAnsi="Times New Roman" w:cs="Times New Roman"/>
        </w:rPr>
        <w:t xml:space="preserve">dal presente Regolamento </w:t>
      </w:r>
      <w:r w:rsidR="000C42C3" w:rsidRPr="00395B28">
        <w:rPr>
          <w:rFonts w:ascii="Times New Roman" w:hAnsi="Times New Roman" w:cs="Times New Roman"/>
        </w:rPr>
        <w:t>a tutela del Segnalante</w:t>
      </w:r>
      <w:r w:rsidR="00416D58" w:rsidRPr="00395B28">
        <w:rPr>
          <w:rFonts w:ascii="Times New Roman" w:hAnsi="Times New Roman" w:cs="Times New Roman"/>
        </w:rPr>
        <w:t>,</w:t>
      </w:r>
      <w:r w:rsidR="000C42C3" w:rsidRPr="00395B28">
        <w:rPr>
          <w:rFonts w:ascii="Times New Roman" w:hAnsi="Times New Roman" w:cs="Times New Roman"/>
        </w:rPr>
        <w:t xml:space="preserve"> </w:t>
      </w:r>
      <w:r w:rsidR="00416D58" w:rsidRPr="00395B28">
        <w:rPr>
          <w:rFonts w:ascii="Times New Roman" w:hAnsi="Times New Roman" w:cs="Times New Roman"/>
        </w:rPr>
        <w:t xml:space="preserve">fino alla conclusione del </w:t>
      </w:r>
      <w:r w:rsidR="00D06912" w:rsidRPr="00395B28">
        <w:rPr>
          <w:rFonts w:ascii="Times New Roman" w:hAnsi="Times New Roman" w:cs="Times New Roman"/>
        </w:rPr>
        <w:t>procedi</w:t>
      </w:r>
      <w:r w:rsidR="00416D58" w:rsidRPr="00395B28">
        <w:rPr>
          <w:rFonts w:ascii="Times New Roman" w:hAnsi="Times New Roman" w:cs="Times New Roman"/>
        </w:rPr>
        <w:t xml:space="preserve">mento avviato </w:t>
      </w:r>
      <w:r w:rsidR="00257A7E" w:rsidRPr="00395B28">
        <w:rPr>
          <w:rFonts w:ascii="Times New Roman" w:hAnsi="Times New Roman" w:cs="Times New Roman"/>
        </w:rPr>
        <w:t xml:space="preserve">in relazione alla </w:t>
      </w:r>
      <w:r w:rsidR="00416D58" w:rsidRPr="00395B28">
        <w:rPr>
          <w:rFonts w:ascii="Times New Roman" w:hAnsi="Times New Roman" w:cs="Times New Roman"/>
        </w:rPr>
        <w:t>S</w:t>
      </w:r>
      <w:r w:rsidR="00D06912" w:rsidRPr="00395B28">
        <w:rPr>
          <w:rFonts w:ascii="Times New Roman" w:hAnsi="Times New Roman" w:cs="Times New Roman"/>
        </w:rPr>
        <w:t>egnalazione</w:t>
      </w:r>
      <w:r w:rsidR="00257A7E" w:rsidRPr="00395B28">
        <w:rPr>
          <w:rFonts w:ascii="Times New Roman" w:hAnsi="Times New Roman" w:cs="Times New Roman"/>
        </w:rPr>
        <w:t xml:space="preserve"> effettuata</w:t>
      </w:r>
      <w:r w:rsidR="00D06912" w:rsidRPr="00395B28">
        <w:rPr>
          <w:rFonts w:ascii="Times New Roman" w:hAnsi="Times New Roman" w:cs="Times New Roman"/>
        </w:rPr>
        <w:t>.</w:t>
      </w:r>
    </w:p>
    <w:p w14:paraId="29DDF969" w14:textId="77777777" w:rsidR="00D06912" w:rsidRPr="00395B28" w:rsidRDefault="00257A7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Le garanzie di cui al</w:t>
      </w:r>
      <w:r w:rsidR="00D06912" w:rsidRPr="00395B28">
        <w:rPr>
          <w:rFonts w:ascii="Times New Roman" w:hAnsi="Times New Roman" w:cs="Times New Roman"/>
        </w:rPr>
        <w:t xml:space="preserve"> presente </w:t>
      </w:r>
      <w:r w:rsidRPr="00395B28">
        <w:rPr>
          <w:rFonts w:ascii="Times New Roman" w:hAnsi="Times New Roman" w:cs="Times New Roman"/>
        </w:rPr>
        <w:t xml:space="preserve">Regolamento </w:t>
      </w:r>
      <w:r w:rsidR="00D06912" w:rsidRPr="00395B28">
        <w:rPr>
          <w:rFonts w:ascii="Times New Roman" w:hAnsi="Times New Roman" w:cs="Times New Roman"/>
        </w:rPr>
        <w:t xml:space="preserve">non </w:t>
      </w:r>
      <w:r w:rsidRPr="00395B28">
        <w:rPr>
          <w:rFonts w:ascii="Times New Roman" w:hAnsi="Times New Roman" w:cs="Times New Roman"/>
        </w:rPr>
        <w:t>si applicano</w:t>
      </w:r>
      <w:r w:rsidR="00D06912" w:rsidRPr="00395B28">
        <w:rPr>
          <w:rFonts w:ascii="Times New Roman" w:hAnsi="Times New Roman" w:cs="Times New Roman"/>
        </w:rPr>
        <w:t xml:space="preserve"> nei confronti del Segnalante </w:t>
      </w:r>
      <w:r w:rsidRPr="00395B28">
        <w:rPr>
          <w:rFonts w:ascii="Times New Roman" w:hAnsi="Times New Roman" w:cs="Times New Roman"/>
        </w:rPr>
        <w:t>nel caso in cui lo stesso vìoli o abbia violato disposizioni di</w:t>
      </w:r>
      <w:r w:rsidR="00D06912" w:rsidRPr="00395B28">
        <w:rPr>
          <w:rFonts w:ascii="Times New Roman" w:hAnsi="Times New Roman" w:cs="Times New Roman"/>
        </w:rPr>
        <w:t xml:space="preserve"> legge </w:t>
      </w:r>
      <w:r w:rsidRPr="00395B28">
        <w:rPr>
          <w:rFonts w:ascii="Times New Roman" w:hAnsi="Times New Roman" w:cs="Times New Roman"/>
        </w:rPr>
        <w:t xml:space="preserve">per </w:t>
      </w:r>
      <w:r w:rsidR="00D06912" w:rsidRPr="00395B28">
        <w:rPr>
          <w:rFonts w:ascii="Times New Roman" w:hAnsi="Times New Roman" w:cs="Times New Roman"/>
        </w:rPr>
        <w:t>raccogliere</w:t>
      </w:r>
      <w:r w:rsidRPr="00395B28">
        <w:rPr>
          <w:rFonts w:ascii="Times New Roman" w:hAnsi="Times New Roman" w:cs="Times New Roman"/>
        </w:rPr>
        <w:t xml:space="preserve"> informazioni, indizi o prove ai fini della Segnalazione</w:t>
      </w:r>
      <w:r w:rsidR="00D06912" w:rsidRPr="00395B28">
        <w:rPr>
          <w:rFonts w:ascii="Times New Roman" w:hAnsi="Times New Roman" w:cs="Times New Roman"/>
        </w:rPr>
        <w:t>.</w:t>
      </w:r>
    </w:p>
    <w:p w14:paraId="43B5FF98" w14:textId="77777777" w:rsidR="00D06912" w:rsidRPr="00395B28" w:rsidRDefault="00257A7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Si applicano in ogni caso </w:t>
      </w:r>
      <w:r w:rsidR="00D06912" w:rsidRPr="00395B28">
        <w:rPr>
          <w:rFonts w:ascii="Times New Roman" w:hAnsi="Times New Roman" w:cs="Times New Roman"/>
        </w:rPr>
        <w:t xml:space="preserve">le </w:t>
      </w:r>
      <w:r w:rsidRPr="00395B28">
        <w:rPr>
          <w:rFonts w:ascii="Times New Roman" w:hAnsi="Times New Roman" w:cs="Times New Roman"/>
        </w:rPr>
        <w:t xml:space="preserve">inderogabili </w:t>
      </w:r>
      <w:r w:rsidR="00D06912" w:rsidRPr="00395B28">
        <w:rPr>
          <w:rFonts w:ascii="Times New Roman" w:hAnsi="Times New Roman" w:cs="Times New Roman"/>
        </w:rPr>
        <w:t>disposizioni di legge che impongono l’obbligo di comunicare a</w:t>
      </w:r>
      <w:r w:rsidRPr="00395B28">
        <w:rPr>
          <w:rFonts w:ascii="Times New Roman" w:hAnsi="Times New Roman" w:cs="Times New Roman"/>
        </w:rPr>
        <w:t xml:space="preserve"> specifiche Autorità procedenti </w:t>
      </w:r>
      <w:r w:rsidR="00D06912" w:rsidRPr="00395B28">
        <w:rPr>
          <w:rFonts w:ascii="Times New Roman" w:hAnsi="Times New Roman" w:cs="Times New Roman"/>
        </w:rPr>
        <w:t>l’identità del Segna</w:t>
      </w:r>
      <w:r w:rsidRPr="00395B28">
        <w:rPr>
          <w:rFonts w:ascii="Times New Roman" w:hAnsi="Times New Roman" w:cs="Times New Roman"/>
        </w:rPr>
        <w:t>lante, della persona coinvolta,</w:t>
      </w:r>
      <w:r w:rsidR="00D06912" w:rsidRPr="00395B28">
        <w:rPr>
          <w:rFonts w:ascii="Times New Roman" w:hAnsi="Times New Roman" w:cs="Times New Roman"/>
        </w:rPr>
        <w:t xml:space="preserve"> della persona comunque menzionata nella </w:t>
      </w:r>
      <w:r w:rsidRPr="00395B28">
        <w:rPr>
          <w:rFonts w:ascii="Times New Roman" w:hAnsi="Times New Roman" w:cs="Times New Roman"/>
        </w:rPr>
        <w:t>S</w:t>
      </w:r>
      <w:r w:rsidR="00D06912" w:rsidRPr="00395B28">
        <w:rPr>
          <w:rFonts w:ascii="Times New Roman" w:hAnsi="Times New Roman" w:cs="Times New Roman"/>
        </w:rPr>
        <w:t>egnalazione,</w:t>
      </w:r>
      <w:r w:rsidRPr="00395B28">
        <w:rPr>
          <w:rFonts w:ascii="Times New Roman" w:hAnsi="Times New Roman" w:cs="Times New Roman"/>
        </w:rPr>
        <w:t xml:space="preserve"> il contenuto della Segnalazione e</w:t>
      </w:r>
      <w:r w:rsidR="00D06912" w:rsidRPr="00395B28">
        <w:rPr>
          <w:rFonts w:ascii="Times New Roman" w:hAnsi="Times New Roman" w:cs="Times New Roman"/>
        </w:rPr>
        <w:t xml:space="preserve"> la relativa documentazione.</w:t>
      </w:r>
    </w:p>
    <w:p w14:paraId="381B4AE1" w14:textId="77777777" w:rsidR="00D06912" w:rsidRPr="00395B28" w:rsidRDefault="00257A7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All’atto della Segnalazione,</w:t>
      </w:r>
      <w:r w:rsidR="009320C4" w:rsidRPr="00395B28">
        <w:rPr>
          <w:rFonts w:ascii="Times New Roman" w:hAnsi="Times New Roman" w:cs="Times New Roman"/>
        </w:rPr>
        <w:t xml:space="preserve"> viene consegnata al Segnalante, anche per mezzo della stessa piattaforma informatica, </w:t>
      </w:r>
      <w:r w:rsidR="009320C4" w:rsidRPr="00E12BA5">
        <w:rPr>
          <w:rFonts w:ascii="Times New Roman" w:hAnsi="Times New Roman" w:cs="Times New Roman"/>
        </w:rPr>
        <w:t xml:space="preserve">la specifica </w:t>
      </w:r>
      <w:r w:rsidR="00D06912" w:rsidRPr="00E12BA5">
        <w:rPr>
          <w:rFonts w:ascii="Times New Roman" w:hAnsi="Times New Roman" w:cs="Times New Roman"/>
        </w:rPr>
        <w:t xml:space="preserve">informativa </w:t>
      </w:r>
      <w:r w:rsidR="009320C4" w:rsidRPr="00E12BA5">
        <w:rPr>
          <w:rFonts w:ascii="Times New Roman" w:hAnsi="Times New Roman" w:cs="Times New Roman"/>
        </w:rPr>
        <w:t xml:space="preserve">relativa </w:t>
      </w:r>
      <w:r w:rsidR="00D06912" w:rsidRPr="00E12BA5">
        <w:rPr>
          <w:rFonts w:ascii="Times New Roman" w:hAnsi="Times New Roman" w:cs="Times New Roman"/>
        </w:rPr>
        <w:t>al trattamento dei dati personali</w:t>
      </w:r>
      <w:r w:rsidR="00D06912" w:rsidRPr="00395B28">
        <w:rPr>
          <w:rFonts w:ascii="Times New Roman" w:hAnsi="Times New Roman" w:cs="Times New Roman"/>
        </w:rPr>
        <w:t xml:space="preserve">, </w:t>
      </w:r>
      <w:r w:rsidR="009320C4" w:rsidRPr="00395B28">
        <w:rPr>
          <w:rFonts w:ascii="Times New Roman" w:hAnsi="Times New Roman" w:cs="Times New Roman"/>
        </w:rPr>
        <w:t xml:space="preserve">attraverso cui il Gestore della Segnalazione comunica i casi in cui </w:t>
      </w:r>
      <w:r w:rsidR="00D06912" w:rsidRPr="00395B28">
        <w:rPr>
          <w:rFonts w:ascii="Times New Roman" w:hAnsi="Times New Roman" w:cs="Times New Roman"/>
        </w:rPr>
        <w:t>la Segnal</w:t>
      </w:r>
      <w:r w:rsidR="009320C4" w:rsidRPr="00395B28">
        <w:rPr>
          <w:rFonts w:ascii="Times New Roman" w:hAnsi="Times New Roman" w:cs="Times New Roman"/>
        </w:rPr>
        <w:t xml:space="preserve">azione potrebbe essere trasmessa </w:t>
      </w:r>
      <w:r w:rsidR="00D06912" w:rsidRPr="00395B28">
        <w:rPr>
          <w:rFonts w:ascii="Times New Roman" w:hAnsi="Times New Roman" w:cs="Times New Roman"/>
        </w:rPr>
        <w:t>ai soggetti competenti secondo quanto previsto dalla legge.</w:t>
      </w:r>
    </w:p>
    <w:p w14:paraId="0A14595B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La violazione delle misure di tutela del Segnalante è fonte di responsabilità disciplinare, fatta salva ogni ulteriore forma di responsabilità prevista dalla legge.</w:t>
      </w:r>
    </w:p>
    <w:p w14:paraId="49B4B3B4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345ECA59" w14:textId="77777777" w:rsidR="00D06912" w:rsidRPr="00395B28" w:rsidRDefault="00D06912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4.1</w:t>
      </w:r>
      <w:r w:rsidRPr="00395B28">
        <w:rPr>
          <w:rFonts w:ascii="Times New Roman" w:hAnsi="Times New Roman" w:cs="Times New Roman"/>
          <w:b/>
          <w:sz w:val="24"/>
        </w:rPr>
        <w:tab/>
        <w:t>Divieto di ritorsione</w:t>
      </w:r>
    </w:p>
    <w:p w14:paraId="33857686" w14:textId="77777777" w:rsidR="00D06912" w:rsidRPr="00395B28" w:rsidRDefault="00917C9A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Ogni eventuale atto di ritorsione subito dal Segnalante è illecito ed è radicalmente nullo</w:t>
      </w:r>
      <w:r w:rsidR="00D06912" w:rsidRPr="00395B28">
        <w:rPr>
          <w:rFonts w:ascii="Times New Roman" w:hAnsi="Times New Roman" w:cs="Times New Roman"/>
        </w:rPr>
        <w:t>.</w:t>
      </w:r>
    </w:p>
    <w:p w14:paraId="2220C361" w14:textId="77777777" w:rsidR="00917C9A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Sono vietati atti di ritorsione o</w:t>
      </w:r>
      <w:r w:rsidR="00917C9A" w:rsidRPr="00395B28">
        <w:rPr>
          <w:rFonts w:ascii="Times New Roman" w:hAnsi="Times New Roman" w:cs="Times New Roman"/>
        </w:rPr>
        <w:t xml:space="preserve"> di discriminazione</w:t>
      </w:r>
      <w:r w:rsidRPr="00395B28">
        <w:rPr>
          <w:rFonts w:ascii="Times New Roman" w:hAnsi="Times New Roman" w:cs="Times New Roman"/>
        </w:rPr>
        <w:t xml:space="preserve">, diretti o indiretti, nei confronti del Segnalante, per motivi collegati, direttamente o indirettamente, alla Segnalazione stessa. </w:t>
      </w:r>
    </w:p>
    <w:p w14:paraId="5DF42BC4" w14:textId="77777777" w:rsidR="00D06912" w:rsidRPr="00395B28" w:rsidRDefault="0010663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A </w:t>
      </w:r>
      <w:r w:rsidR="00D06912" w:rsidRPr="00395B28">
        <w:rPr>
          <w:rFonts w:ascii="Times New Roman" w:hAnsi="Times New Roman" w:cs="Times New Roman"/>
        </w:rPr>
        <w:t xml:space="preserve">titolo </w:t>
      </w:r>
      <w:r w:rsidRPr="00395B28">
        <w:rPr>
          <w:rFonts w:ascii="Times New Roman" w:hAnsi="Times New Roman" w:cs="Times New Roman"/>
        </w:rPr>
        <w:t xml:space="preserve">meramente </w:t>
      </w:r>
      <w:r w:rsidR="00D06912" w:rsidRPr="00395B28">
        <w:rPr>
          <w:rFonts w:ascii="Times New Roman" w:hAnsi="Times New Roman" w:cs="Times New Roman"/>
        </w:rPr>
        <w:t xml:space="preserve">esemplificativo e non esaustivo, </w:t>
      </w:r>
      <w:r w:rsidRPr="00395B28">
        <w:rPr>
          <w:rFonts w:ascii="Times New Roman" w:hAnsi="Times New Roman" w:cs="Times New Roman"/>
        </w:rPr>
        <w:t xml:space="preserve">a tal fine </w:t>
      </w:r>
      <w:r w:rsidR="00D06912" w:rsidRPr="00395B28">
        <w:rPr>
          <w:rFonts w:ascii="Times New Roman" w:hAnsi="Times New Roman" w:cs="Times New Roman"/>
        </w:rPr>
        <w:t xml:space="preserve">sono </w:t>
      </w:r>
      <w:r w:rsidRPr="00395B28">
        <w:rPr>
          <w:rFonts w:ascii="Times New Roman" w:hAnsi="Times New Roman" w:cs="Times New Roman"/>
        </w:rPr>
        <w:t xml:space="preserve">atti ritorsivi </w:t>
      </w:r>
      <w:r w:rsidR="00D06912" w:rsidRPr="00395B28">
        <w:rPr>
          <w:rFonts w:ascii="Times New Roman" w:hAnsi="Times New Roman" w:cs="Times New Roman"/>
        </w:rPr>
        <w:t>nulli:</w:t>
      </w:r>
    </w:p>
    <w:p w14:paraId="7B3FDBA3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licenziamento, sospensione o misure equivalenti;</w:t>
      </w:r>
    </w:p>
    <w:p w14:paraId="5BD9E975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retrocessione di grado o mancata promozione;</w:t>
      </w:r>
    </w:p>
    <w:p w14:paraId="51DE2769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mutamenti di mansioni, cambiamento del luogo di lavoro, riduzione dello stipendio;</w:t>
      </w:r>
    </w:p>
    <w:p w14:paraId="529AD54A" w14:textId="77777777" w:rsidR="00D06912" w:rsidRPr="00395B28" w:rsidRDefault="00D06912" w:rsidP="00EA2740">
      <w:pPr>
        <w:ind w:left="709" w:hanging="709"/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>note di merito negative o referenze negative; discriminazione o trattamento sfavorevole.</w:t>
      </w:r>
    </w:p>
    <w:p w14:paraId="18F5522D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Il Segnalante </w:t>
      </w:r>
      <w:r w:rsidR="00106632" w:rsidRPr="00395B28">
        <w:rPr>
          <w:rFonts w:ascii="Times New Roman" w:hAnsi="Times New Roman" w:cs="Times New Roman"/>
        </w:rPr>
        <w:t>ha la facoltà di</w:t>
      </w:r>
      <w:r w:rsidRPr="00395B28">
        <w:rPr>
          <w:rFonts w:ascii="Times New Roman" w:hAnsi="Times New Roman" w:cs="Times New Roman"/>
        </w:rPr>
        <w:t xml:space="preserve"> comunicare all'A.N.A</w:t>
      </w:r>
      <w:r w:rsidR="00106632" w:rsidRPr="00395B28">
        <w:rPr>
          <w:rFonts w:ascii="Times New Roman" w:hAnsi="Times New Roman" w:cs="Times New Roman"/>
        </w:rPr>
        <w:t>.</w:t>
      </w:r>
      <w:r w:rsidRPr="00395B28">
        <w:rPr>
          <w:rFonts w:ascii="Times New Roman" w:hAnsi="Times New Roman" w:cs="Times New Roman"/>
        </w:rPr>
        <w:t xml:space="preserve">C. </w:t>
      </w:r>
      <w:r w:rsidR="00106632" w:rsidRPr="00395B28">
        <w:rPr>
          <w:rFonts w:ascii="Times New Roman" w:hAnsi="Times New Roman" w:cs="Times New Roman"/>
        </w:rPr>
        <w:t xml:space="preserve">ogni atto ritorsivo </w:t>
      </w:r>
      <w:r w:rsidRPr="00395B28">
        <w:rPr>
          <w:rFonts w:ascii="Times New Roman" w:hAnsi="Times New Roman" w:cs="Times New Roman"/>
        </w:rPr>
        <w:t>che ritiene di avere subito</w:t>
      </w:r>
      <w:r w:rsidR="00106632" w:rsidRPr="00395B28">
        <w:rPr>
          <w:rFonts w:ascii="Times New Roman" w:hAnsi="Times New Roman" w:cs="Times New Roman"/>
        </w:rPr>
        <w:t xml:space="preserve"> e attivare le</w:t>
      </w:r>
      <w:r w:rsidRPr="00395B28">
        <w:rPr>
          <w:rFonts w:ascii="Times New Roman" w:hAnsi="Times New Roman" w:cs="Times New Roman"/>
        </w:rPr>
        <w:t xml:space="preserve"> ulteriori tutele</w:t>
      </w:r>
      <w:r w:rsidR="00106632" w:rsidRPr="00395B28">
        <w:rPr>
          <w:rFonts w:ascii="Times New Roman" w:hAnsi="Times New Roman" w:cs="Times New Roman"/>
        </w:rPr>
        <w:t xml:space="preserve"> previste</w:t>
      </w:r>
      <w:r w:rsidRPr="00395B28">
        <w:rPr>
          <w:rFonts w:ascii="Times New Roman" w:hAnsi="Times New Roman" w:cs="Times New Roman"/>
        </w:rPr>
        <w:t>, anche in sede giudiziaria.</w:t>
      </w:r>
    </w:p>
    <w:p w14:paraId="165E371B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3774C779" w14:textId="77777777" w:rsidR="00D06912" w:rsidRPr="00395B28" w:rsidRDefault="00B51A5B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4.2</w:t>
      </w:r>
      <w:r w:rsidR="00D06912" w:rsidRPr="00395B28">
        <w:rPr>
          <w:rFonts w:ascii="Times New Roman" w:hAnsi="Times New Roman" w:cs="Times New Roman"/>
          <w:b/>
          <w:sz w:val="24"/>
        </w:rPr>
        <w:t>.</w:t>
      </w:r>
      <w:r w:rsidR="00D06912" w:rsidRPr="00395B28">
        <w:rPr>
          <w:rFonts w:ascii="Times New Roman" w:hAnsi="Times New Roman" w:cs="Times New Roman"/>
          <w:b/>
          <w:sz w:val="24"/>
        </w:rPr>
        <w:tab/>
        <w:t>Condizioni per beneficiare delle misure di protezione</w:t>
      </w:r>
    </w:p>
    <w:p w14:paraId="16153D6F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Le misure di protezione di cui al Par. 4 si applicano </w:t>
      </w:r>
      <w:r w:rsidR="00917C9A" w:rsidRPr="00395B28">
        <w:rPr>
          <w:rFonts w:ascii="Times New Roman" w:hAnsi="Times New Roman" w:cs="Times New Roman"/>
        </w:rPr>
        <w:t>se si realizzano i seguenti presupposti</w:t>
      </w:r>
      <w:r w:rsidRPr="00395B28">
        <w:rPr>
          <w:rFonts w:ascii="Times New Roman" w:hAnsi="Times New Roman" w:cs="Times New Roman"/>
        </w:rPr>
        <w:t>:</w:t>
      </w:r>
    </w:p>
    <w:p w14:paraId="47E281F2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•</w:t>
      </w:r>
      <w:r w:rsidRPr="00395B28">
        <w:rPr>
          <w:rFonts w:ascii="Times New Roman" w:hAnsi="Times New Roman" w:cs="Times New Roman"/>
        </w:rPr>
        <w:tab/>
        <w:t>al momento della segnalazione, il Segnalante avev</w:t>
      </w:r>
      <w:r w:rsidR="00917C9A" w:rsidRPr="00395B28">
        <w:rPr>
          <w:rFonts w:ascii="Times New Roman" w:hAnsi="Times New Roman" w:cs="Times New Roman"/>
        </w:rPr>
        <w:t>a fondato motivo – secondo i principi di ragionevolezza e dell’</w:t>
      </w:r>
      <w:r w:rsidR="00917C9A" w:rsidRPr="00395B28">
        <w:rPr>
          <w:rFonts w:ascii="Times New Roman" w:hAnsi="Times New Roman" w:cs="Times New Roman"/>
          <w:i/>
        </w:rPr>
        <w:t>id quod plerumque accidit</w:t>
      </w:r>
      <w:r w:rsidR="00917C9A" w:rsidRPr="00395B28">
        <w:rPr>
          <w:rFonts w:ascii="Times New Roman" w:hAnsi="Times New Roman" w:cs="Times New Roman"/>
        </w:rPr>
        <w:t xml:space="preserve"> - di ritenere</w:t>
      </w:r>
      <w:r w:rsidRPr="00395B28">
        <w:rPr>
          <w:rFonts w:ascii="Times New Roman" w:hAnsi="Times New Roman" w:cs="Times New Roman"/>
        </w:rPr>
        <w:t xml:space="preserve"> che le informazioni </w:t>
      </w:r>
      <w:r w:rsidR="00917C9A" w:rsidRPr="00395B28">
        <w:rPr>
          <w:rFonts w:ascii="Times New Roman" w:hAnsi="Times New Roman" w:cs="Times New Roman"/>
        </w:rPr>
        <w:t xml:space="preserve">acquisite </w:t>
      </w:r>
      <w:r w:rsidRPr="00395B28">
        <w:rPr>
          <w:rFonts w:ascii="Times New Roman" w:hAnsi="Times New Roman" w:cs="Times New Roman"/>
        </w:rPr>
        <w:t xml:space="preserve">sulle violazioni </w:t>
      </w:r>
      <w:r w:rsidR="00917C9A" w:rsidRPr="00395B28">
        <w:rPr>
          <w:rFonts w:ascii="Times New Roman" w:hAnsi="Times New Roman" w:cs="Times New Roman"/>
        </w:rPr>
        <w:t>oggetto di segnalazione</w:t>
      </w:r>
      <w:r w:rsidRPr="00395B28">
        <w:rPr>
          <w:rFonts w:ascii="Times New Roman" w:hAnsi="Times New Roman" w:cs="Times New Roman"/>
        </w:rPr>
        <w:t xml:space="preserve"> fossero vere e rientrassero </w:t>
      </w:r>
      <w:r w:rsidR="00917C9A" w:rsidRPr="00395B28">
        <w:rPr>
          <w:rFonts w:ascii="Times New Roman" w:hAnsi="Times New Roman" w:cs="Times New Roman"/>
        </w:rPr>
        <w:t>nel campo di applicazione della disciplina whistleblowing</w:t>
      </w:r>
      <w:r w:rsidRPr="00395B28">
        <w:rPr>
          <w:rFonts w:ascii="Times New Roman" w:hAnsi="Times New Roman" w:cs="Times New Roman"/>
        </w:rPr>
        <w:t>;</w:t>
      </w:r>
    </w:p>
    <w:p w14:paraId="57A00AB6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 xml:space="preserve">la Segnalazione è stata effettuata </w:t>
      </w:r>
      <w:r w:rsidR="00917C9A" w:rsidRPr="00395B28">
        <w:rPr>
          <w:rFonts w:ascii="Times New Roman" w:hAnsi="Times New Roman" w:cs="Times New Roman"/>
        </w:rPr>
        <w:t>in conformità alla disciplina della</w:t>
      </w:r>
      <w:r w:rsidRPr="00395B28">
        <w:rPr>
          <w:rFonts w:ascii="Times New Roman" w:hAnsi="Times New Roman" w:cs="Times New Roman"/>
        </w:rPr>
        <w:t xml:space="preserve"> Procedura.</w:t>
      </w:r>
    </w:p>
    <w:p w14:paraId="31C7D43D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 motivi che hanno indotto </w:t>
      </w:r>
      <w:r w:rsidR="00917C9A" w:rsidRPr="00395B28">
        <w:rPr>
          <w:rFonts w:ascii="Times New Roman" w:hAnsi="Times New Roman" w:cs="Times New Roman"/>
        </w:rPr>
        <w:t xml:space="preserve">il Segnalante ad effettuare la Segnalazione non rilevano </w:t>
      </w:r>
      <w:r w:rsidRPr="00395B28">
        <w:rPr>
          <w:rFonts w:ascii="Times New Roman" w:hAnsi="Times New Roman" w:cs="Times New Roman"/>
        </w:rPr>
        <w:t>ai fini della sua protezione.</w:t>
      </w:r>
    </w:p>
    <w:p w14:paraId="5A26061E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Quando è accertata, anche con sentenza di primo grado, la responsabilità penale del Segnalante per i reati di diffamazione o di calunnia o comunque per i medesimi reati commessi con la denuncia all'autorità giudiziaria o contabile ovvero la sua responsabilità civile, per lo stesso titolo, nei casi di dolo o colpa grave, </w:t>
      </w:r>
      <w:r w:rsidR="00917C9A" w:rsidRPr="00395B28">
        <w:rPr>
          <w:rFonts w:ascii="Times New Roman" w:hAnsi="Times New Roman" w:cs="Times New Roman"/>
        </w:rPr>
        <w:t xml:space="preserve">non è garantita l’applicazione delle misure di protezione al Segnalante </w:t>
      </w:r>
      <w:r w:rsidRPr="00395B28">
        <w:rPr>
          <w:rFonts w:ascii="Times New Roman" w:hAnsi="Times New Roman" w:cs="Times New Roman"/>
        </w:rPr>
        <w:t>e al</w:t>
      </w:r>
      <w:r w:rsidR="00917C9A" w:rsidRPr="00395B28">
        <w:rPr>
          <w:rFonts w:ascii="Times New Roman" w:hAnsi="Times New Roman" w:cs="Times New Roman"/>
        </w:rPr>
        <w:t>lo stesso</w:t>
      </w:r>
      <w:r w:rsidRPr="00395B28">
        <w:rPr>
          <w:rFonts w:ascii="Times New Roman" w:hAnsi="Times New Roman" w:cs="Times New Roman"/>
        </w:rPr>
        <w:t xml:space="preserve"> è irrogata una sanzione disciplinare.</w:t>
      </w:r>
    </w:p>
    <w:p w14:paraId="5C46DEDC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25E080C1" w14:textId="4FA38BEF" w:rsidR="00D06912" w:rsidRPr="00395B28" w:rsidRDefault="00B51A5B" w:rsidP="00D06912">
      <w:pPr>
        <w:jc w:val="both"/>
        <w:rPr>
          <w:rFonts w:ascii="Times New Roman" w:hAnsi="Times New Roman" w:cs="Times New Roman"/>
          <w:b/>
        </w:rPr>
      </w:pPr>
      <w:r w:rsidRPr="00395B28">
        <w:rPr>
          <w:rFonts w:ascii="Times New Roman" w:hAnsi="Times New Roman" w:cs="Times New Roman"/>
          <w:b/>
          <w:sz w:val="24"/>
        </w:rPr>
        <w:t>5</w:t>
      </w:r>
      <w:r w:rsidR="00D06912" w:rsidRPr="00395B28">
        <w:rPr>
          <w:rFonts w:ascii="Times New Roman" w:hAnsi="Times New Roman" w:cs="Times New Roman"/>
          <w:b/>
          <w:sz w:val="24"/>
        </w:rPr>
        <w:t>.</w:t>
      </w:r>
      <w:r w:rsidR="00D06912" w:rsidRPr="00395B28">
        <w:rPr>
          <w:rFonts w:ascii="Times New Roman" w:hAnsi="Times New Roman" w:cs="Times New Roman"/>
          <w:b/>
          <w:sz w:val="24"/>
        </w:rPr>
        <w:tab/>
      </w:r>
      <w:r w:rsidR="00C64CD8" w:rsidRPr="00395B28">
        <w:rPr>
          <w:rFonts w:ascii="Times New Roman" w:hAnsi="Times New Roman" w:cs="Times New Roman"/>
          <w:b/>
          <w:sz w:val="24"/>
        </w:rPr>
        <w:t>Tutele a favore del Segnalato</w:t>
      </w:r>
    </w:p>
    <w:p w14:paraId="3AE5C2DC" w14:textId="3EA4C31F" w:rsidR="00C64CD8" w:rsidRPr="00395B28" w:rsidRDefault="00C64CD8" w:rsidP="00C64CD8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può chiedere al Segnalato, nella fase istruttoria, se intende rilasciare dichiarazioni.</w:t>
      </w:r>
    </w:p>
    <w:p w14:paraId="744C947C" w14:textId="763AD1DC" w:rsidR="00C64CD8" w:rsidRPr="00395B28" w:rsidRDefault="00C64CD8" w:rsidP="00C64CD8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Segnalato deve essere sentito, dietro sua richiesta.</w:t>
      </w:r>
    </w:p>
    <w:p w14:paraId="5AF7463F" w14:textId="74A2D964" w:rsidR="00C64CD8" w:rsidRPr="00395B28" w:rsidRDefault="00C64CD8" w:rsidP="00C64CD8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Dette interlocuzioni possono svolgersi anche mediante procedimento cartolare attraverso l’acquisizione di osservazioni scritti e documenti, per il tramite del canale informatico allestito.</w:t>
      </w:r>
    </w:p>
    <w:p w14:paraId="2ECEF5E3" w14:textId="621D77AD" w:rsidR="00117ADB" w:rsidRPr="00395B28" w:rsidRDefault="00117ADB" w:rsidP="00117ADB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Segnalato, nell’ambito del procedimento disciplinare, deve essere informato del contenuto della Segnalazione che l’ha determinata, in termini di tratti fattuali essenziali e omettendo riferimenti al Segnalante o ad altre persone, allorché egli si presenti, su invito del Gestore o su sua richiesta, per rilasciare dichiarazioni.</w:t>
      </w:r>
    </w:p>
    <w:p w14:paraId="106E3155" w14:textId="7FA10143" w:rsidR="00C64CD8" w:rsidRPr="00395B28" w:rsidRDefault="00C64CD8" w:rsidP="00C64CD8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Gestore non è tenuto ad informare il Segnalato non appena ricevuta la Segnalazione che lo riguarda. Successivamente, tale comunicazione deve tener in debito conto le esigenze istruttorie connesse all’approfondimento della segnalazione.</w:t>
      </w:r>
    </w:p>
    <w:p w14:paraId="5F468724" w14:textId="32FAAF03" w:rsidR="00C64CD8" w:rsidRPr="00395B28" w:rsidRDefault="00C64CD8" w:rsidP="00D06912">
      <w:pPr>
        <w:jc w:val="both"/>
        <w:rPr>
          <w:rFonts w:ascii="Times New Roman" w:hAnsi="Times New Roman" w:cs="Times New Roman"/>
        </w:rPr>
      </w:pPr>
    </w:p>
    <w:p w14:paraId="0FA242EE" w14:textId="1E70D4B9" w:rsidR="00C64CD8" w:rsidRPr="00E12BA5" w:rsidRDefault="00C64CD8" w:rsidP="00D06912">
      <w:pPr>
        <w:jc w:val="both"/>
        <w:rPr>
          <w:rFonts w:ascii="Times New Roman" w:hAnsi="Times New Roman" w:cs="Times New Roman"/>
          <w:b/>
        </w:rPr>
      </w:pPr>
      <w:r w:rsidRPr="00395B28">
        <w:rPr>
          <w:rFonts w:ascii="Times New Roman" w:hAnsi="Times New Roman" w:cs="Times New Roman"/>
          <w:b/>
          <w:sz w:val="24"/>
        </w:rPr>
        <w:t>6.</w:t>
      </w:r>
      <w:r w:rsidRPr="00395B28">
        <w:rPr>
          <w:rFonts w:ascii="Times New Roman" w:hAnsi="Times New Roman" w:cs="Times New Roman"/>
          <w:b/>
          <w:sz w:val="24"/>
        </w:rPr>
        <w:tab/>
        <w:t>Canale di segnalazione esterno e divulgazione pubblica</w:t>
      </w:r>
    </w:p>
    <w:p w14:paraId="3484D233" w14:textId="38577EA5" w:rsidR="000F275E" w:rsidRPr="00395B28" w:rsidRDefault="000F275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presente Regolamento non si occupa delle segnalazioni esterne (verso l’ANAC) e neppure delle divulgazioni pubbliche, di cui si fa cenno per completezza qui si seguito.</w:t>
      </w:r>
    </w:p>
    <w:p w14:paraId="30B835FE" w14:textId="6DB78561" w:rsidR="00D06912" w:rsidRPr="00395B28" w:rsidRDefault="0031026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Qualora si verifichino i presupposti, il Segnalante può </w:t>
      </w:r>
      <w:r w:rsidR="00C37AB1" w:rsidRPr="00395B28">
        <w:rPr>
          <w:rFonts w:ascii="Times New Roman" w:hAnsi="Times New Roman" w:cs="Times New Roman"/>
        </w:rPr>
        <w:t xml:space="preserve">adoperare </w:t>
      </w:r>
      <w:r w:rsidR="00D06912" w:rsidRPr="00395B28">
        <w:rPr>
          <w:rFonts w:ascii="Times New Roman" w:hAnsi="Times New Roman" w:cs="Times New Roman"/>
        </w:rPr>
        <w:t xml:space="preserve">il canale di segnalazione esterno istituito </w:t>
      </w:r>
      <w:r w:rsidR="00C37AB1" w:rsidRPr="00395B28">
        <w:rPr>
          <w:rFonts w:ascii="Times New Roman" w:hAnsi="Times New Roman" w:cs="Times New Roman"/>
        </w:rPr>
        <w:t>dal</w:t>
      </w:r>
      <w:r w:rsidR="00D06912" w:rsidRPr="00395B28">
        <w:rPr>
          <w:rFonts w:ascii="Times New Roman" w:hAnsi="Times New Roman" w:cs="Times New Roman"/>
        </w:rPr>
        <w:t>l’ANAC</w:t>
      </w:r>
      <w:r w:rsidR="00C37AB1" w:rsidRPr="00395B28">
        <w:rPr>
          <w:rFonts w:ascii="Times New Roman" w:hAnsi="Times New Roman" w:cs="Times New Roman"/>
        </w:rPr>
        <w:t xml:space="preserve"> e </w:t>
      </w:r>
      <w:r w:rsidR="001A0D4E" w:rsidRPr="00395B28">
        <w:rPr>
          <w:rFonts w:ascii="Times New Roman" w:hAnsi="Times New Roman" w:cs="Times New Roman"/>
        </w:rPr>
        <w:t>disciplinato</w:t>
      </w:r>
      <w:r w:rsidRPr="00395B28">
        <w:rPr>
          <w:rFonts w:ascii="Times New Roman" w:hAnsi="Times New Roman" w:cs="Times New Roman"/>
        </w:rPr>
        <w:t xml:space="preserve"> dagli artt. 6 e segg. D.Lgs. 24/2023</w:t>
      </w:r>
      <w:r w:rsidR="001A0D4E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e </w:t>
      </w:r>
      <w:r w:rsidR="001A0D4E" w:rsidRPr="00395B28">
        <w:rPr>
          <w:rFonts w:ascii="Times New Roman" w:hAnsi="Times New Roman" w:cs="Times New Roman"/>
        </w:rPr>
        <w:t>dalle Linee Guida approvate con Delibera ANAC n. 311 del 12 luglio 2023</w:t>
      </w:r>
      <w:r w:rsidR="00D06912" w:rsidRPr="00395B28">
        <w:rPr>
          <w:rFonts w:ascii="Times New Roman" w:hAnsi="Times New Roman" w:cs="Times New Roman"/>
        </w:rPr>
        <w:t>.</w:t>
      </w:r>
    </w:p>
    <w:p w14:paraId="25FC2EDC" w14:textId="19951685" w:rsidR="00D06912" w:rsidRPr="00395B28" w:rsidRDefault="00CD5E19" w:rsidP="00D06912">
      <w:pPr>
        <w:jc w:val="both"/>
        <w:rPr>
          <w:rFonts w:ascii="Times New Roman" w:hAnsi="Times New Roman" w:cs="Times New Roman"/>
        </w:rPr>
      </w:pPr>
      <w:r w:rsidRPr="00E12BA5">
        <w:rPr>
          <w:rFonts w:ascii="Times New Roman" w:hAnsi="Times New Roman" w:cs="Times New Roman"/>
        </w:rPr>
        <w:t>I</w:t>
      </w:r>
      <w:r w:rsidR="00D06912" w:rsidRPr="00E12BA5">
        <w:rPr>
          <w:rFonts w:ascii="Times New Roman" w:hAnsi="Times New Roman" w:cs="Times New Roman"/>
        </w:rPr>
        <w:t>l</w:t>
      </w:r>
      <w:r w:rsidR="00D06912" w:rsidRPr="00395B28">
        <w:rPr>
          <w:rFonts w:ascii="Times New Roman" w:hAnsi="Times New Roman" w:cs="Times New Roman"/>
        </w:rPr>
        <w:t xml:space="preserve"> Segnalante può ricorrere</w:t>
      </w:r>
      <w:r w:rsidR="001A0D4E" w:rsidRPr="00395B28">
        <w:rPr>
          <w:rFonts w:ascii="Times New Roman" w:hAnsi="Times New Roman" w:cs="Times New Roman"/>
        </w:rPr>
        <w:t xml:space="preserve"> al canale esterno per effettuare la Segnalazione solo qualora ricorra una o più delle seguenti condizioni</w:t>
      </w:r>
      <w:r w:rsidR="00D06912" w:rsidRPr="00395B28">
        <w:rPr>
          <w:rFonts w:ascii="Times New Roman" w:hAnsi="Times New Roman" w:cs="Times New Roman"/>
        </w:rPr>
        <w:t>:</w:t>
      </w:r>
    </w:p>
    <w:p w14:paraId="569E82BD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 xml:space="preserve">il canale interno non </w:t>
      </w:r>
      <w:r w:rsidR="00310266" w:rsidRPr="00395B28">
        <w:rPr>
          <w:rFonts w:ascii="Times New Roman" w:hAnsi="Times New Roman" w:cs="Times New Roman"/>
        </w:rPr>
        <w:t>è</w:t>
      </w:r>
      <w:r w:rsidRPr="00395B28">
        <w:rPr>
          <w:rFonts w:ascii="Times New Roman" w:hAnsi="Times New Roman" w:cs="Times New Roman"/>
        </w:rPr>
        <w:t xml:space="preserve"> sta</w:t>
      </w:r>
      <w:r w:rsidR="001A0D4E" w:rsidRPr="00395B28">
        <w:rPr>
          <w:rFonts w:ascii="Times New Roman" w:hAnsi="Times New Roman" w:cs="Times New Roman"/>
        </w:rPr>
        <w:t>to istituito,</w:t>
      </w:r>
      <w:r w:rsidRPr="00395B28">
        <w:rPr>
          <w:rFonts w:ascii="Times New Roman" w:hAnsi="Times New Roman" w:cs="Times New Roman"/>
        </w:rPr>
        <w:t xml:space="preserve"> attivato o non </w:t>
      </w:r>
      <w:r w:rsidR="00310266" w:rsidRPr="00395B28">
        <w:rPr>
          <w:rFonts w:ascii="Times New Roman" w:hAnsi="Times New Roman" w:cs="Times New Roman"/>
        </w:rPr>
        <w:t>è</w:t>
      </w:r>
      <w:r w:rsidRPr="00395B28">
        <w:rPr>
          <w:rFonts w:ascii="Times New Roman" w:hAnsi="Times New Roman" w:cs="Times New Roman"/>
        </w:rPr>
        <w:t xml:space="preserve"> </w:t>
      </w:r>
      <w:r w:rsidR="001A0D4E" w:rsidRPr="00395B28">
        <w:rPr>
          <w:rFonts w:ascii="Times New Roman" w:hAnsi="Times New Roman" w:cs="Times New Roman"/>
        </w:rPr>
        <w:t xml:space="preserve">in ogni caso </w:t>
      </w:r>
      <w:r w:rsidRPr="00395B28">
        <w:rPr>
          <w:rFonts w:ascii="Times New Roman" w:hAnsi="Times New Roman" w:cs="Times New Roman"/>
        </w:rPr>
        <w:t>conforme ai requisiti normativi;</w:t>
      </w:r>
    </w:p>
    <w:p w14:paraId="1A0A7E2E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 xml:space="preserve">la Segnalazione </w:t>
      </w:r>
      <w:r w:rsidR="001A0D4E" w:rsidRPr="00395B28">
        <w:rPr>
          <w:rFonts w:ascii="Times New Roman" w:hAnsi="Times New Roman" w:cs="Times New Roman"/>
        </w:rPr>
        <w:t xml:space="preserve">effettuata tramite l’utilizzo del canale interno </w:t>
      </w:r>
      <w:r w:rsidRPr="00395B28">
        <w:rPr>
          <w:rFonts w:ascii="Times New Roman" w:hAnsi="Times New Roman" w:cs="Times New Roman"/>
        </w:rPr>
        <w:t>non ha avuto seguito;</w:t>
      </w:r>
    </w:p>
    <w:p w14:paraId="1F97654F" w14:textId="77777777" w:rsidR="00D06912" w:rsidRPr="00395B28" w:rsidRDefault="001A0D4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•</w:t>
      </w:r>
      <w:r w:rsidRPr="00395B28">
        <w:rPr>
          <w:rFonts w:ascii="Times New Roman" w:hAnsi="Times New Roman" w:cs="Times New Roman"/>
        </w:rPr>
        <w:tab/>
        <w:t>il Segnalante ha fondato motivo</w:t>
      </w:r>
      <w:r w:rsidR="00D06912" w:rsidRPr="00395B28">
        <w:rPr>
          <w:rFonts w:ascii="Times New Roman" w:hAnsi="Times New Roman" w:cs="Times New Roman"/>
        </w:rPr>
        <w:t xml:space="preserve"> di ritenere che, </w:t>
      </w:r>
      <w:r w:rsidRPr="00395B28">
        <w:rPr>
          <w:rFonts w:ascii="Times New Roman" w:hAnsi="Times New Roman" w:cs="Times New Roman"/>
        </w:rPr>
        <w:t>tramite l’utilizzo de</w:t>
      </w:r>
      <w:r w:rsidR="00D06912" w:rsidRPr="00395B28">
        <w:rPr>
          <w:rFonts w:ascii="Times New Roman" w:hAnsi="Times New Roman" w:cs="Times New Roman"/>
        </w:rPr>
        <w:t>l canale interno, la Segn</w:t>
      </w:r>
      <w:r w:rsidRPr="00395B28">
        <w:rPr>
          <w:rFonts w:ascii="Times New Roman" w:hAnsi="Times New Roman" w:cs="Times New Roman"/>
        </w:rPr>
        <w:t xml:space="preserve">alazione non sarebbe efficace ovvero il Segnalante incorrerebbe nel concreto </w:t>
      </w:r>
      <w:r w:rsidR="00D06912" w:rsidRPr="00395B28">
        <w:rPr>
          <w:rFonts w:ascii="Times New Roman" w:hAnsi="Times New Roman" w:cs="Times New Roman"/>
        </w:rPr>
        <w:t>rischio di condotte ritorsive;</w:t>
      </w:r>
    </w:p>
    <w:p w14:paraId="0E163CD4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  <w:t xml:space="preserve">il Segnalante ha fondato motivo di ritenere che la violazione </w:t>
      </w:r>
      <w:r w:rsidR="001A0D4E" w:rsidRPr="00395B28">
        <w:rPr>
          <w:rFonts w:ascii="Times New Roman" w:hAnsi="Times New Roman" w:cs="Times New Roman"/>
        </w:rPr>
        <w:t xml:space="preserve">oggetto di Segnalazione </w:t>
      </w:r>
      <w:r w:rsidRPr="00395B28">
        <w:rPr>
          <w:rFonts w:ascii="Times New Roman" w:hAnsi="Times New Roman" w:cs="Times New Roman"/>
        </w:rPr>
        <w:t xml:space="preserve">possa costituire un pericolo imminente o </w:t>
      </w:r>
      <w:r w:rsidR="00310266" w:rsidRPr="00395B28">
        <w:rPr>
          <w:rFonts w:ascii="Times New Roman" w:hAnsi="Times New Roman" w:cs="Times New Roman"/>
        </w:rPr>
        <w:t xml:space="preserve">palese </w:t>
      </w:r>
      <w:r w:rsidRPr="00395B28">
        <w:rPr>
          <w:rFonts w:ascii="Times New Roman" w:hAnsi="Times New Roman" w:cs="Times New Roman"/>
        </w:rPr>
        <w:t>per il pubblico interesse.</w:t>
      </w:r>
    </w:p>
    <w:p w14:paraId="06283C2E" w14:textId="77777777" w:rsidR="00D06912" w:rsidRPr="00395B28" w:rsidRDefault="0031026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Qualora si verifichino i presupposti, il Segnalante può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inoltre </w:t>
      </w:r>
      <w:r w:rsidR="00D06912" w:rsidRPr="00395B28">
        <w:rPr>
          <w:rFonts w:ascii="Times New Roman" w:hAnsi="Times New Roman" w:cs="Times New Roman"/>
        </w:rPr>
        <w:t>fare ricorso alla divulgazione pubblica</w:t>
      </w:r>
      <w:r w:rsidRPr="00395B28">
        <w:rPr>
          <w:rFonts w:ascii="Times New Roman" w:hAnsi="Times New Roman" w:cs="Times New Roman"/>
        </w:rPr>
        <w:t>. Tale strumento di segnalazione è esperibile esclusivamente se si verifica una o più delle seguenti condizioni</w:t>
      </w:r>
      <w:r w:rsidR="00D06912" w:rsidRPr="00395B28">
        <w:rPr>
          <w:rFonts w:ascii="Times New Roman" w:hAnsi="Times New Roman" w:cs="Times New Roman"/>
        </w:rPr>
        <w:t>:</w:t>
      </w:r>
    </w:p>
    <w:p w14:paraId="509955CD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</w:r>
      <w:r w:rsidR="00310266" w:rsidRPr="00395B28">
        <w:rPr>
          <w:rFonts w:ascii="Times New Roman" w:hAnsi="Times New Roman" w:cs="Times New Roman"/>
        </w:rPr>
        <w:t>il Segnalante non riceve</w:t>
      </w:r>
      <w:r w:rsidRPr="00395B28">
        <w:rPr>
          <w:rFonts w:ascii="Times New Roman" w:hAnsi="Times New Roman" w:cs="Times New Roman"/>
        </w:rPr>
        <w:t xml:space="preserve"> riscontro nei termini previsti ad una segnalazione interna od esterna;</w:t>
      </w:r>
    </w:p>
    <w:p w14:paraId="257D6FF1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</w:r>
      <w:r w:rsidR="00310266" w:rsidRPr="00395B28">
        <w:rPr>
          <w:rFonts w:ascii="Times New Roman" w:hAnsi="Times New Roman" w:cs="Times New Roman"/>
        </w:rPr>
        <w:t xml:space="preserve">il Segnalante ha </w:t>
      </w:r>
      <w:r w:rsidRPr="00395B28">
        <w:rPr>
          <w:rFonts w:ascii="Times New Roman" w:hAnsi="Times New Roman" w:cs="Times New Roman"/>
        </w:rPr>
        <w:t>fondato motivo di ritenere che la violazione possa costituire un pericolo imminente o palese per il pubblico interesse;</w:t>
      </w:r>
    </w:p>
    <w:p w14:paraId="583C3B8E" w14:textId="77777777" w:rsidR="00C37AB1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•</w:t>
      </w:r>
      <w:r w:rsidRPr="00395B28">
        <w:rPr>
          <w:rFonts w:ascii="Times New Roman" w:hAnsi="Times New Roman" w:cs="Times New Roman"/>
        </w:rPr>
        <w:tab/>
      </w:r>
      <w:r w:rsidR="00310266" w:rsidRPr="00395B28">
        <w:rPr>
          <w:rFonts w:ascii="Times New Roman" w:hAnsi="Times New Roman" w:cs="Times New Roman"/>
        </w:rPr>
        <w:t xml:space="preserve">il Segnalante ha fondato motivo di ritenere </w:t>
      </w:r>
      <w:r w:rsidRPr="00395B28">
        <w:rPr>
          <w:rFonts w:ascii="Times New Roman" w:hAnsi="Times New Roman" w:cs="Times New Roman"/>
        </w:rPr>
        <w:t>che la segnalazione possa comportare il rischio di ritorsioni o che rischi di non essere efficace</w:t>
      </w:r>
      <w:r w:rsidR="00310266" w:rsidRPr="00395B28">
        <w:rPr>
          <w:rFonts w:ascii="Times New Roman" w:hAnsi="Times New Roman" w:cs="Times New Roman"/>
        </w:rPr>
        <w:t>.</w:t>
      </w:r>
    </w:p>
    <w:p w14:paraId="7EFEF4DA" w14:textId="42B9ED25" w:rsidR="002D3A63" w:rsidRPr="00395B28" w:rsidRDefault="002D3A63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Restano a carico del</w:t>
      </w:r>
      <w:r w:rsidR="00B95CA3"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Pr="00395B28">
        <w:rPr>
          <w:rFonts w:ascii="Times New Roman" w:hAnsi="Times New Roman" w:cs="Times New Roman"/>
        </w:rPr>
        <w:t xml:space="preserve"> le interlocuzioni con ANAC in caso di eventuale segnalazione esterna o attivazione di attività ispettive da parte di ANAC e la gestione di attività conseguenti ad eventuali divulgazioni pubbliche.</w:t>
      </w:r>
    </w:p>
    <w:p w14:paraId="538C6A88" w14:textId="69958C84" w:rsidR="000F275E" w:rsidRDefault="000F275E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Si rinvia a quanto previsto dal D.Lgs 24/2023 e alle informazioni pubblicate sul sito dell’ANAC </w:t>
      </w:r>
      <w:r w:rsidR="000615DC" w:rsidRPr="00395B28">
        <w:rPr>
          <w:rFonts w:ascii="Times New Roman" w:hAnsi="Times New Roman" w:cs="Times New Roman"/>
        </w:rPr>
        <w:t xml:space="preserve">al link: </w:t>
      </w:r>
      <w:r w:rsidRPr="00395B28">
        <w:rPr>
          <w:rFonts w:ascii="Times New Roman" w:hAnsi="Times New Roman" w:cs="Times New Roman"/>
        </w:rPr>
        <w:t xml:space="preserve"> </w:t>
      </w:r>
      <w:hyperlink r:id="rId13" w:history="1">
        <w:r w:rsidRPr="00395B28">
          <w:rPr>
            <w:rStyle w:val="Collegamentoipertestuale"/>
            <w:rFonts w:ascii="Times New Roman" w:hAnsi="Times New Roman" w:cs="Times New Roman"/>
          </w:rPr>
          <w:t>https://www.anticorruzione.it/-/whistleblowing</w:t>
        </w:r>
      </w:hyperlink>
      <w:r w:rsidRPr="00395B28">
        <w:rPr>
          <w:rFonts w:ascii="Times New Roman" w:hAnsi="Times New Roman" w:cs="Times New Roman"/>
        </w:rPr>
        <w:t xml:space="preserve"> </w:t>
      </w:r>
      <w:r w:rsidR="000615DC" w:rsidRPr="00395B28">
        <w:rPr>
          <w:rFonts w:ascii="Times New Roman" w:hAnsi="Times New Roman" w:cs="Times New Roman"/>
        </w:rPr>
        <w:t>.</w:t>
      </w:r>
    </w:p>
    <w:p w14:paraId="293C9F83" w14:textId="77777777" w:rsidR="00E12BA5" w:rsidRPr="00395B28" w:rsidRDefault="00E12BA5" w:rsidP="00D06912">
      <w:pPr>
        <w:jc w:val="both"/>
        <w:rPr>
          <w:rFonts w:ascii="Times New Roman" w:hAnsi="Times New Roman" w:cs="Times New Roman"/>
        </w:rPr>
      </w:pPr>
    </w:p>
    <w:p w14:paraId="19C5899C" w14:textId="503C35E0" w:rsidR="00D06912" w:rsidRPr="00395B28" w:rsidRDefault="00C64CD8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7</w:t>
      </w:r>
      <w:r w:rsidR="00D06912" w:rsidRPr="00395B28">
        <w:rPr>
          <w:rFonts w:ascii="Times New Roman" w:hAnsi="Times New Roman" w:cs="Times New Roman"/>
          <w:b/>
          <w:sz w:val="24"/>
        </w:rPr>
        <w:t>.</w:t>
      </w:r>
      <w:r w:rsidR="00D06912" w:rsidRPr="00395B28">
        <w:rPr>
          <w:rFonts w:ascii="Times New Roman" w:hAnsi="Times New Roman" w:cs="Times New Roman"/>
          <w:b/>
          <w:sz w:val="24"/>
        </w:rPr>
        <w:tab/>
        <w:t>Trattamento e conservazione dei dati personali</w:t>
      </w:r>
    </w:p>
    <w:p w14:paraId="4A3CE30A" w14:textId="77777777" w:rsidR="00D06912" w:rsidRPr="00395B28" w:rsidRDefault="00310266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In ottemperanza all’art. 12 D.Lgs. 24/2023, i</w:t>
      </w:r>
      <w:r w:rsidR="00705D14" w:rsidRPr="00395B28">
        <w:rPr>
          <w:rFonts w:ascii="Times New Roman" w:hAnsi="Times New Roman" w:cs="Times New Roman"/>
        </w:rPr>
        <w:t xml:space="preserve"> </w:t>
      </w:r>
      <w:r w:rsidR="00D06912" w:rsidRPr="00395B28">
        <w:rPr>
          <w:rFonts w:ascii="Times New Roman" w:hAnsi="Times New Roman" w:cs="Times New Roman"/>
        </w:rPr>
        <w:t xml:space="preserve">dati personali </w:t>
      </w:r>
      <w:r w:rsidR="00705D14" w:rsidRPr="00395B28">
        <w:rPr>
          <w:rFonts w:ascii="Times New Roman" w:hAnsi="Times New Roman" w:cs="Times New Roman"/>
        </w:rPr>
        <w:t>in relazione alla gestione delle Segnalazioni vengono trattati nel rispetto e in conformità alla disciplina di cui al R</w:t>
      </w:r>
      <w:r w:rsidR="00AD311C" w:rsidRPr="00395B28">
        <w:rPr>
          <w:rFonts w:ascii="Times New Roman" w:hAnsi="Times New Roman" w:cs="Times New Roman"/>
        </w:rPr>
        <w:t xml:space="preserve">egolamento (UE) 2016/679 (“GDPR”) e </w:t>
      </w:r>
      <w:r w:rsidR="00705D14" w:rsidRPr="00395B28">
        <w:rPr>
          <w:rFonts w:ascii="Times New Roman" w:hAnsi="Times New Roman" w:cs="Times New Roman"/>
        </w:rPr>
        <w:t xml:space="preserve">al D.Lgs. </w:t>
      </w:r>
      <w:r w:rsidR="00D06912" w:rsidRPr="00395B28">
        <w:rPr>
          <w:rFonts w:ascii="Times New Roman" w:hAnsi="Times New Roman" w:cs="Times New Roman"/>
        </w:rPr>
        <w:t xml:space="preserve">30 giugno </w:t>
      </w:r>
      <w:r w:rsidR="00705D14" w:rsidRPr="00395B28">
        <w:rPr>
          <w:rFonts w:ascii="Times New Roman" w:hAnsi="Times New Roman" w:cs="Times New Roman"/>
        </w:rPr>
        <w:t>2003, n. 196 (“Codice Privacy”), trattando</w:t>
      </w:r>
      <w:r w:rsidR="00D06912" w:rsidRPr="00395B28">
        <w:rPr>
          <w:rFonts w:ascii="Times New Roman" w:hAnsi="Times New Roman" w:cs="Times New Roman"/>
        </w:rPr>
        <w:t xml:space="preserve"> solo i dati personali strettamente necessari alla gestione delle Segnalazioni</w:t>
      </w:r>
      <w:r w:rsidR="00705D14" w:rsidRPr="00395B28">
        <w:rPr>
          <w:rFonts w:ascii="Times New Roman" w:hAnsi="Times New Roman" w:cs="Times New Roman"/>
        </w:rPr>
        <w:t xml:space="preserve"> (cd. principio di minimizzazione)</w:t>
      </w:r>
      <w:r w:rsidR="00D06912" w:rsidRPr="00395B28">
        <w:rPr>
          <w:rFonts w:ascii="Times New Roman" w:hAnsi="Times New Roman" w:cs="Times New Roman"/>
        </w:rPr>
        <w:t>.</w:t>
      </w:r>
    </w:p>
    <w:p w14:paraId="1CDEC768" w14:textId="77777777" w:rsidR="00C37AB1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 dati personali manifestamente non utili </w:t>
      </w:r>
      <w:r w:rsidR="00C37AB1" w:rsidRPr="00395B28">
        <w:rPr>
          <w:rFonts w:ascii="Times New Roman" w:hAnsi="Times New Roman" w:cs="Times New Roman"/>
        </w:rPr>
        <w:t>in relazione alla</w:t>
      </w:r>
      <w:r w:rsidRPr="00395B28">
        <w:rPr>
          <w:rFonts w:ascii="Times New Roman" w:hAnsi="Times New Roman" w:cs="Times New Roman"/>
        </w:rPr>
        <w:t xml:space="preserve"> specifica segnalazione</w:t>
      </w:r>
      <w:r w:rsidR="00C37AB1" w:rsidRPr="00395B28">
        <w:rPr>
          <w:rFonts w:ascii="Times New Roman" w:hAnsi="Times New Roman" w:cs="Times New Roman"/>
        </w:rPr>
        <w:t>:</w:t>
      </w:r>
    </w:p>
    <w:p w14:paraId="2994B347" w14:textId="77777777" w:rsidR="00C37AB1" w:rsidRPr="00395B28" w:rsidRDefault="00D06912" w:rsidP="00C37A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non sono raccolti </w:t>
      </w:r>
    </w:p>
    <w:p w14:paraId="48AE841B" w14:textId="77777777" w:rsidR="00D06912" w:rsidRPr="00395B28" w:rsidRDefault="00D06912" w:rsidP="00C37A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sono cancellati immediatamente</w:t>
      </w:r>
      <w:r w:rsidR="00C37AB1" w:rsidRPr="00395B28">
        <w:rPr>
          <w:rFonts w:ascii="Times New Roman" w:hAnsi="Times New Roman" w:cs="Times New Roman"/>
        </w:rPr>
        <w:t>, nel caso in cui vengano accidentalmente raccolti</w:t>
      </w:r>
      <w:r w:rsidRPr="00395B28">
        <w:rPr>
          <w:rFonts w:ascii="Times New Roman" w:hAnsi="Times New Roman" w:cs="Times New Roman"/>
        </w:rPr>
        <w:t>.</w:t>
      </w:r>
    </w:p>
    <w:p w14:paraId="6A0EED6D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I diritti </w:t>
      </w:r>
      <w:r w:rsidR="00C37AB1" w:rsidRPr="00395B28">
        <w:rPr>
          <w:rFonts w:ascii="Times New Roman" w:hAnsi="Times New Roman" w:cs="Times New Roman"/>
        </w:rPr>
        <w:t>riconosciuti ai sensi degli</w:t>
      </w:r>
      <w:r w:rsidRPr="00395B28">
        <w:rPr>
          <w:rFonts w:ascii="Times New Roman" w:hAnsi="Times New Roman" w:cs="Times New Roman"/>
        </w:rPr>
        <w:t xml:space="preserve"> artt. da 15 a 22 GDPR </w:t>
      </w:r>
      <w:r w:rsidR="001B6963" w:rsidRPr="00395B28">
        <w:rPr>
          <w:rFonts w:ascii="Times New Roman" w:hAnsi="Times New Roman" w:cs="Times New Roman"/>
        </w:rPr>
        <w:t>sono esercitabili</w:t>
      </w:r>
      <w:r w:rsidRPr="00395B28">
        <w:rPr>
          <w:rFonts w:ascii="Times New Roman" w:hAnsi="Times New Roman" w:cs="Times New Roman"/>
        </w:rPr>
        <w:t xml:space="preserve"> nei limiti </w:t>
      </w:r>
      <w:r w:rsidR="00C37AB1" w:rsidRPr="00395B28">
        <w:rPr>
          <w:rFonts w:ascii="Times New Roman" w:hAnsi="Times New Roman" w:cs="Times New Roman"/>
        </w:rPr>
        <w:t xml:space="preserve">e nel rispetto </w:t>
      </w:r>
      <w:r w:rsidRPr="00395B28">
        <w:rPr>
          <w:rFonts w:ascii="Times New Roman" w:hAnsi="Times New Roman" w:cs="Times New Roman"/>
        </w:rPr>
        <w:t xml:space="preserve">di quanto </w:t>
      </w:r>
      <w:r w:rsidR="00C37AB1" w:rsidRPr="00395B28">
        <w:rPr>
          <w:rFonts w:ascii="Times New Roman" w:hAnsi="Times New Roman" w:cs="Times New Roman"/>
        </w:rPr>
        <w:t xml:space="preserve">disposto </w:t>
      </w:r>
      <w:r w:rsidRPr="00395B28">
        <w:rPr>
          <w:rFonts w:ascii="Times New Roman" w:hAnsi="Times New Roman" w:cs="Times New Roman"/>
        </w:rPr>
        <w:t>all'art. 2</w:t>
      </w:r>
      <w:r w:rsidR="00C37AB1" w:rsidRPr="00395B28">
        <w:rPr>
          <w:rFonts w:ascii="Times New Roman" w:hAnsi="Times New Roman" w:cs="Times New Roman"/>
        </w:rPr>
        <w:t>-</w:t>
      </w:r>
      <w:r w:rsidRPr="00395B28">
        <w:rPr>
          <w:rFonts w:ascii="Times New Roman" w:hAnsi="Times New Roman" w:cs="Times New Roman"/>
        </w:rPr>
        <w:t>undecies Codice Privacy.</w:t>
      </w:r>
    </w:p>
    <w:p w14:paraId="349C3517" w14:textId="1E206893" w:rsidR="005F7FF6" w:rsidRPr="005F7FF6" w:rsidRDefault="005F7FF6" w:rsidP="005F7FF6">
      <w:pPr>
        <w:jc w:val="both"/>
        <w:rPr>
          <w:rFonts w:ascii="Times New Roman" w:hAnsi="Times New Roman" w:cs="Times New Roman"/>
        </w:rPr>
      </w:pPr>
      <w:r w:rsidRPr="005F7FF6">
        <w:rPr>
          <w:rFonts w:ascii="Times New Roman" w:hAnsi="Times New Roman" w:cs="Times New Roman"/>
        </w:rPr>
        <w:t>Il Titolare del trattamento dei dati personali è il Consorzio di Bonifica Cellina Meduna, con sede in Pordenone, alla Via Matteotti 12.</w:t>
      </w:r>
    </w:p>
    <w:p w14:paraId="67AD79F0" w14:textId="77777777" w:rsidR="005F7FF6" w:rsidRPr="005F7FF6" w:rsidRDefault="005F7FF6" w:rsidP="005F7FF6">
      <w:pPr>
        <w:jc w:val="both"/>
        <w:rPr>
          <w:rFonts w:ascii="Times New Roman" w:hAnsi="Times New Roman" w:cs="Times New Roman"/>
        </w:rPr>
      </w:pPr>
      <w:r w:rsidRPr="005F7FF6">
        <w:rPr>
          <w:rFonts w:ascii="Times New Roman" w:hAnsi="Times New Roman" w:cs="Times New Roman"/>
        </w:rPr>
        <w:t>Il soggetto che gestirà le segnalazioni di condotte illecite presso l’Ente, come previsto dal D.lgs. 24/2023, è il Responsabile della prevenzione della corruzione e della trasparenza (RPCT).</w:t>
      </w:r>
    </w:p>
    <w:p w14:paraId="5B798977" w14:textId="0400EA03" w:rsidR="005F7FF6" w:rsidRDefault="005F7FF6" w:rsidP="005F7FF6">
      <w:pPr>
        <w:jc w:val="both"/>
        <w:rPr>
          <w:rFonts w:ascii="Times New Roman" w:hAnsi="Times New Roman" w:cs="Times New Roman"/>
        </w:rPr>
      </w:pPr>
      <w:r w:rsidRPr="005F7FF6">
        <w:rPr>
          <w:rFonts w:ascii="Times New Roman" w:hAnsi="Times New Roman" w:cs="Times New Roman"/>
        </w:rPr>
        <w:t>Il Titolare ha altresì nominato un Responsabile della protezione dei dati (DPO)</w:t>
      </w:r>
      <w:r w:rsidR="00C37AB1" w:rsidRPr="00395B28">
        <w:rPr>
          <w:rFonts w:ascii="Times New Roman" w:hAnsi="Times New Roman" w:cs="Times New Roman"/>
        </w:rPr>
        <w:t xml:space="preserve">. </w:t>
      </w:r>
    </w:p>
    <w:p w14:paraId="59B764D5" w14:textId="798F653F" w:rsidR="00D06912" w:rsidRPr="00395B28" w:rsidRDefault="00C37AB1" w:rsidP="005F7FF6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 segnalante e le persone coinvolte vengono idoneamente informati secondo quanto disposto</w:t>
      </w:r>
      <w:r w:rsidR="00D06912" w:rsidRPr="00395B28">
        <w:rPr>
          <w:rFonts w:ascii="Times New Roman" w:hAnsi="Times New Roman" w:cs="Times New Roman"/>
        </w:rPr>
        <w:t xml:space="preserve"> d</w:t>
      </w:r>
      <w:r w:rsidRPr="00395B28">
        <w:rPr>
          <w:rFonts w:ascii="Times New Roman" w:hAnsi="Times New Roman" w:cs="Times New Roman"/>
        </w:rPr>
        <w:t>a</w:t>
      </w:r>
      <w:r w:rsidR="00D06912" w:rsidRPr="00395B28">
        <w:rPr>
          <w:rFonts w:ascii="Times New Roman" w:hAnsi="Times New Roman" w:cs="Times New Roman"/>
        </w:rPr>
        <w:t xml:space="preserve">gli artt. 13 e 14 </w:t>
      </w:r>
      <w:r w:rsidRPr="00395B28">
        <w:rPr>
          <w:rFonts w:ascii="Times New Roman" w:hAnsi="Times New Roman" w:cs="Times New Roman"/>
        </w:rPr>
        <w:t>GDPR</w:t>
      </w:r>
      <w:r w:rsidR="00603196">
        <w:rPr>
          <w:rFonts w:ascii="Times New Roman" w:hAnsi="Times New Roman" w:cs="Times New Roman"/>
        </w:rPr>
        <w:t>.</w:t>
      </w:r>
    </w:p>
    <w:p w14:paraId="6BA43158" w14:textId="77777777" w:rsidR="00D06912" w:rsidRPr="00395B28" w:rsidRDefault="00D06912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lastRenderedPageBreak/>
        <w:t>Le Segnalazioni e la relativa documentazione sono conservate per il tempo necessario al trattamento della Segnalazione e comunque non oltre cinque anni a decorrere dalla data della comunicazione dell'esito finale della procedura di segnalazione, nel rispetto degli obblighi di riservatezza di cui agli artt. 5, par. 1, lettera e) GDPR.</w:t>
      </w:r>
    </w:p>
    <w:p w14:paraId="1505E160" w14:textId="77777777" w:rsidR="001310AD" w:rsidRPr="00395B28" w:rsidRDefault="001310AD" w:rsidP="00D06912">
      <w:pPr>
        <w:jc w:val="both"/>
        <w:rPr>
          <w:rFonts w:ascii="Times New Roman" w:hAnsi="Times New Roman" w:cs="Times New Roman"/>
        </w:rPr>
      </w:pPr>
    </w:p>
    <w:p w14:paraId="1DA3E2A3" w14:textId="30EBBB5A" w:rsidR="00D06912" w:rsidRPr="00395B28" w:rsidRDefault="00C64CD8" w:rsidP="00D06912">
      <w:pPr>
        <w:jc w:val="both"/>
        <w:rPr>
          <w:rFonts w:ascii="Times New Roman" w:hAnsi="Times New Roman" w:cs="Times New Roman"/>
          <w:b/>
          <w:sz w:val="24"/>
        </w:rPr>
      </w:pPr>
      <w:r w:rsidRPr="00395B28">
        <w:rPr>
          <w:rFonts w:ascii="Times New Roman" w:hAnsi="Times New Roman" w:cs="Times New Roman"/>
          <w:b/>
          <w:sz w:val="24"/>
        </w:rPr>
        <w:t>8</w:t>
      </w:r>
      <w:r w:rsidR="00D06912" w:rsidRPr="00395B28">
        <w:rPr>
          <w:rFonts w:ascii="Times New Roman" w:hAnsi="Times New Roman" w:cs="Times New Roman"/>
          <w:b/>
          <w:sz w:val="24"/>
        </w:rPr>
        <w:t>.</w:t>
      </w:r>
      <w:r w:rsidR="00D06912" w:rsidRPr="00395B28">
        <w:rPr>
          <w:rFonts w:ascii="Times New Roman" w:hAnsi="Times New Roman" w:cs="Times New Roman"/>
          <w:b/>
          <w:sz w:val="24"/>
        </w:rPr>
        <w:tab/>
        <w:t>Formazione e informazione</w:t>
      </w:r>
    </w:p>
    <w:p w14:paraId="349FDFFE" w14:textId="391295F8" w:rsidR="00BA283B" w:rsidRPr="00395B28" w:rsidRDefault="00B95CA3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</w:t>
      </w:r>
      <w:r w:rsidR="00E2772D"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="00E2772D" w:rsidRPr="00395B28">
        <w:rPr>
          <w:rFonts w:ascii="Times New Roman" w:hAnsi="Times New Roman" w:cs="Times New Roman"/>
        </w:rPr>
        <w:t xml:space="preserve"> rende disponibili informazioni</w:t>
      </w:r>
      <w:r w:rsidR="00D06912" w:rsidRPr="00395B28">
        <w:rPr>
          <w:rFonts w:ascii="Times New Roman" w:hAnsi="Times New Roman" w:cs="Times New Roman"/>
        </w:rPr>
        <w:t xml:space="preserve"> sul canale, sulle procedure e sui presupposti</w:t>
      </w:r>
      <w:r w:rsidR="00E2772D" w:rsidRPr="00395B28">
        <w:rPr>
          <w:rFonts w:ascii="Times New Roman" w:hAnsi="Times New Roman" w:cs="Times New Roman"/>
        </w:rPr>
        <w:t xml:space="preserve"> necessari</w:t>
      </w:r>
      <w:r w:rsidR="00D06912" w:rsidRPr="00395B28">
        <w:rPr>
          <w:rFonts w:ascii="Times New Roman" w:hAnsi="Times New Roman" w:cs="Times New Roman"/>
        </w:rPr>
        <w:t xml:space="preserve"> per effettuare </w:t>
      </w:r>
      <w:r w:rsidR="00E2772D" w:rsidRPr="00395B28">
        <w:rPr>
          <w:rFonts w:ascii="Times New Roman" w:hAnsi="Times New Roman" w:cs="Times New Roman"/>
        </w:rPr>
        <w:t xml:space="preserve">correttamente </w:t>
      </w:r>
      <w:r w:rsidR="00D06912" w:rsidRPr="00395B28">
        <w:rPr>
          <w:rFonts w:ascii="Times New Roman" w:hAnsi="Times New Roman" w:cs="Times New Roman"/>
        </w:rPr>
        <w:t xml:space="preserve">le </w:t>
      </w:r>
      <w:r w:rsidR="00E2772D" w:rsidRPr="00395B28">
        <w:rPr>
          <w:rFonts w:ascii="Times New Roman" w:hAnsi="Times New Roman" w:cs="Times New Roman"/>
        </w:rPr>
        <w:t>segnalazioni interne ed esterne; tali informazioni</w:t>
      </w:r>
      <w:r w:rsidR="00D06912" w:rsidRPr="00395B28">
        <w:rPr>
          <w:rFonts w:ascii="Times New Roman" w:hAnsi="Times New Roman" w:cs="Times New Roman"/>
        </w:rPr>
        <w:t xml:space="preserve"> </w:t>
      </w:r>
      <w:r w:rsidR="00E2772D" w:rsidRPr="00395B28">
        <w:rPr>
          <w:rFonts w:ascii="Times New Roman" w:hAnsi="Times New Roman" w:cs="Times New Roman"/>
        </w:rPr>
        <w:t xml:space="preserve">sono rese </w:t>
      </w:r>
      <w:r w:rsidR="00D06912" w:rsidRPr="00395B28">
        <w:rPr>
          <w:rFonts w:ascii="Times New Roman" w:hAnsi="Times New Roman" w:cs="Times New Roman"/>
        </w:rPr>
        <w:t xml:space="preserve">facilmente consultabili sul luogo di lavoro </w:t>
      </w:r>
      <w:r w:rsidR="00E2772D" w:rsidRPr="00395B28">
        <w:rPr>
          <w:rFonts w:ascii="Times New Roman" w:hAnsi="Times New Roman" w:cs="Times New Roman"/>
        </w:rPr>
        <w:t xml:space="preserve">e </w:t>
      </w:r>
      <w:r w:rsidR="00D06912" w:rsidRPr="00395B28">
        <w:rPr>
          <w:rFonts w:ascii="Times New Roman" w:hAnsi="Times New Roman" w:cs="Times New Roman"/>
        </w:rPr>
        <w:t>nella sezione del sito internet</w:t>
      </w:r>
      <w:r w:rsidR="00E2772D" w:rsidRPr="00395B28">
        <w:rPr>
          <w:rFonts w:ascii="Times New Roman" w:hAnsi="Times New Roman" w:cs="Times New Roman"/>
        </w:rPr>
        <w:t>, liberamente accessibile,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>del</w:t>
      </w:r>
      <w:r w:rsidR="00D06912"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="00BA283B" w:rsidRPr="00395B28">
        <w:rPr>
          <w:rFonts w:ascii="Times New Roman" w:hAnsi="Times New Roman" w:cs="Times New Roman"/>
        </w:rPr>
        <w:t xml:space="preserve"> </w:t>
      </w:r>
      <w:hyperlink r:id="rId14" w:history="1">
        <w:r w:rsidR="00BA283B" w:rsidRPr="00E12BA5">
          <w:rPr>
            <w:rStyle w:val="Collegamentoipertestuale"/>
            <w:rFonts w:ascii="Times New Roman" w:hAnsi="Times New Roman" w:cs="Times New Roman"/>
          </w:rPr>
          <w:t>www.cbcm.it</w:t>
        </w:r>
      </w:hyperlink>
    </w:p>
    <w:p w14:paraId="737C95B8" w14:textId="020DF5C1" w:rsidR="00D06912" w:rsidRPr="00395B28" w:rsidRDefault="00E2772D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 xml:space="preserve">A tal scopo, </w:t>
      </w:r>
      <w:r w:rsidR="00BA283B" w:rsidRPr="00E12BA5">
        <w:rPr>
          <w:rFonts w:ascii="Times New Roman" w:hAnsi="Times New Roman" w:cs="Times New Roman"/>
        </w:rPr>
        <w:t>il CBCM</w:t>
      </w:r>
      <w:r w:rsidR="00D06912" w:rsidRPr="00395B28">
        <w:rPr>
          <w:rFonts w:ascii="Times New Roman" w:hAnsi="Times New Roman" w:cs="Times New Roman"/>
        </w:rPr>
        <w:t xml:space="preserve"> </w:t>
      </w:r>
      <w:r w:rsidRPr="00395B28">
        <w:rPr>
          <w:rFonts w:ascii="Times New Roman" w:hAnsi="Times New Roman" w:cs="Times New Roman"/>
        </w:rPr>
        <w:t xml:space="preserve">predispone </w:t>
      </w:r>
      <w:r w:rsidR="00D06912" w:rsidRPr="00395B28">
        <w:rPr>
          <w:rFonts w:ascii="Times New Roman" w:hAnsi="Times New Roman" w:cs="Times New Roman"/>
        </w:rPr>
        <w:t xml:space="preserve">adeguati percorsi </w:t>
      </w:r>
      <w:r w:rsidRPr="00395B28">
        <w:rPr>
          <w:rFonts w:ascii="Times New Roman" w:hAnsi="Times New Roman" w:cs="Times New Roman"/>
        </w:rPr>
        <w:t xml:space="preserve">formativi e relative sessioni </w:t>
      </w:r>
      <w:r w:rsidR="00D06912" w:rsidRPr="00395B28">
        <w:rPr>
          <w:rFonts w:ascii="Times New Roman" w:hAnsi="Times New Roman" w:cs="Times New Roman"/>
        </w:rPr>
        <w:t xml:space="preserve">in favore del Gestore della segnalazione e </w:t>
      </w:r>
      <w:r w:rsidRPr="00395B28">
        <w:rPr>
          <w:rFonts w:ascii="Times New Roman" w:hAnsi="Times New Roman" w:cs="Times New Roman"/>
        </w:rPr>
        <w:t>de</w:t>
      </w:r>
      <w:r w:rsidR="00D06912" w:rsidRPr="00395B28">
        <w:rPr>
          <w:rFonts w:ascii="Times New Roman" w:hAnsi="Times New Roman" w:cs="Times New Roman"/>
        </w:rPr>
        <w:t>l personale dipendente</w:t>
      </w:r>
      <w:r w:rsidRPr="00395B28">
        <w:rPr>
          <w:rFonts w:ascii="Times New Roman" w:hAnsi="Times New Roman" w:cs="Times New Roman"/>
        </w:rPr>
        <w:t>,</w:t>
      </w:r>
      <w:r w:rsidR="00D06912" w:rsidRPr="00395B28">
        <w:rPr>
          <w:rFonts w:ascii="Times New Roman" w:hAnsi="Times New Roman" w:cs="Times New Roman"/>
        </w:rPr>
        <w:t xml:space="preserve"> al fine di </w:t>
      </w:r>
      <w:r w:rsidRPr="00395B28">
        <w:rPr>
          <w:rFonts w:ascii="Times New Roman" w:hAnsi="Times New Roman" w:cs="Times New Roman"/>
        </w:rPr>
        <w:t xml:space="preserve">sensibilizzare circa </w:t>
      </w:r>
      <w:r w:rsidR="00D06912" w:rsidRPr="00395B28">
        <w:rPr>
          <w:rFonts w:ascii="Times New Roman" w:hAnsi="Times New Roman" w:cs="Times New Roman"/>
        </w:rPr>
        <w:t>l’importanza</w:t>
      </w:r>
      <w:r w:rsidRPr="00395B28">
        <w:rPr>
          <w:rFonts w:ascii="Times New Roman" w:hAnsi="Times New Roman" w:cs="Times New Roman"/>
        </w:rPr>
        <w:t xml:space="preserve"> degli strumenti di segnalazione</w:t>
      </w:r>
      <w:r w:rsidR="00D06912" w:rsidRPr="00395B28">
        <w:rPr>
          <w:rFonts w:ascii="Times New Roman" w:hAnsi="Times New Roman" w:cs="Times New Roman"/>
        </w:rPr>
        <w:t>,</w:t>
      </w:r>
      <w:r w:rsidRPr="00395B28">
        <w:rPr>
          <w:rFonts w:ascii="Times New Roman" w:hAnsi="Times New Roman" w:cs="Times New Roman"/>
        </w:rPr>
        <w:t xml:space="preserve"> di renderne agevole</w:t>
      </w:r>
      <w:r w:rsidR="00D06912" w:rsidRPr="00395B28">
        <w:rPr>
          <w:rFonts w:ascii="Times New Roman" w:hAnsi="Times New Roman" w:cs="Times New Roman"/>
        </w:rPr>
        <w:t xml:space="preserve"> l’utilizzo e </w:t>
      </w:r>
      <w:r w:rsidR="00705D14" w:rsidRPr="00395B28">
        <w:rPr>
          <w:rFonts w:ascii="Times New Roman" w:hAnsi="Times New Roman" w:cs="Times New Roman"/>
        </w:rPr>
        <w:t>di promuoverne un uso corretto e conforme alla disciplina</w:t>
      </w:r>
      <w:r w:rsidR="00D06912" w:rsidRPr="00395B28">
        <w:rPr>
          <w:rFonts w:ascii="Times New Roman" w:hAnsi="Times New Roman" w:cs="Times New Roman"/>
        </w:rPr>
        <w:t>.</w:t>
      </w:r>
    </w:p>
    <w:p w14:paraId="0D88B074" w14:textId="0056420F" w:rsidR="00D06912" w:rsidRPr="00395B28" w:rsidRDefault="00B95CA3" w:rsidP="00D06912">
      <w:pPr>
        <w:jc w:val="both"/>
        <w:rPr>
          <w:rFonts w:ascii="Times New Roman" w:hAnsi="Times New Roman" w:cs="Times New Roman"/>
        </w:rPr>
      </w:pPr>
      <w:r w:rsidRPr="00395B28">
        <w:rPr>
          <w:rFonts w:ascii="Times New Roman" w:hAnsi="Times New Roman" w:cs="Times New Roman"/>
        </w:rPr>
        <w:t>Il</w:t>
      </w:r>
      <w:r w:rsidR="00D06912" w:rsidRPr="00395B28">
        <w:rPr>
          <w:rFonts w:ascii="Times New Roman" w:hAnsi="Times New Roman" w:cs="Times New Roman"/>
        </w:rPr>
        <w:t xml:space="preserve"> </w:t>
      </w:r>
      <w:r w:rsidR="007D59C2" w:rsidRPr="00395B28">
        <w:rPr>
          <w:rFonts w:ascii="Times New Roman" w:hAnsi="Times New Roman" w:cs="Times New Roman"/>
        </w:rPr>
        <w:t>CBCM</w:t>
      </w:r>
      <w:r w:rsidR="00705D14" w:rsidRPr="00395B28">
        <w:rPr>
          <w:rFonts w:ascii="Times New Roman" w:hAnsi="Times New Roman" w:cs="Times New Roman"/>
        </w:rPr>
        <w:t xml:space="preserve"> promuove e attua</w:t>
      </w:r>
      <w:r w:rsidR="00D06912" w:rsidRPr="00395B28">
        <w:rPr>
          <w:rFonts w:ascii="Times New Roman" w:hAnsi="Times New Roman" w:cs="Times New Roman"/>
        </w:rPr>
        <w:t xml:space="preserve"> ogni </w:t>
      </w:r>
      <w:r w:rsidR="00705D14" w:rsidRPr="00395B28">
        <w:rPr>
          <w:rFonts w:ascii="Times New Roman" w:hAnsi="Times New Roman" w:cs="Times New Roman"/>
        </w:rPr>
        <w:t xml:space="preserve">altra </w:t>
      </w:r>
      <w:r w:rsidR="00D06912" w:rsidRPr="00395B28">
        <w:rPr>
          <w:rFonts w:ascii="Times New Roman" w:hAnsi="Times New Roman" w:cs="Times New Roman"/>
        </w:rPr>
        <w:t xml:space="preserve">iniziativa </w:t>
      </w:r>
      <w:r w:rsidR="00705D14" w:rsidRPr="00395B28">
        <w:rPr>
          <w:rFonts w:ascii="Times New Roman" w:hAnsi="Times New Roman" w:cs="Times New Roman"/>
        </w:rPr>
        <w:t xml:space="preserve">finalizzata a promuovere la cultura del whistleblowing, </w:t>
      </w:r>
      <w:r w:rsidR="00D06912" w:rsidRPr="00395B28">
        <w:rPr>
          <w:rFonts w:ascii="Times New Roman" w:hAnsi="Times New Roman" w:cs="Times New Roman"/>
        </w:rPr>
        <w:t xml:space="preserve">ricorrendo </w:t>
      </w:r>
      <w:r w:rsidR="00705D14" w:rsidRPr="00395B28">
        <w:rPr>
          <w:rFonts w:ascii="Times New Roman" w:hAnsi="Times New Roman" w:cs="Times New Roman"/>
        </w:rPr>
        <w:t xml:space="preserve">a </w:t>
      </w:r>
      <w:r w:rsidR="00D06912" w:rsidRPr="00395B28">
        <w:rPr>
          <w:rFonts w:ascii="Times New Roman" w:hAnsi="Times New Roman" w:cs="Times New Roman"/>
        </w:rPr>
        <w:t xml:space="preserve">strumenti </w:t>
      </w:r>
      <w:r w:rsidR="00705D14" w:rsidRPr="00395B28">
        <w:rPr>
          <w:rFonts w:ascii="Times New Roman" w:hAnsi="Times New Roman" w:cs="Times New Roman"/>
        </w:rPr>
        <w:t>ulteriori e considerati efficaci</w:t>
      </w:r>
      <w:r w:rsidR="00D06912" w:rsidRPr="00395B28">
        <w:rPr>
          <w:rFonts w:ascii="Times New Roman" w:hAnsi="Times New Roman" w:cs="Times New Roman"/>
        </w:rPr>
        <w:t xml:space="preserve"> </w:t>
      </w:r>
      <w:r w:rsidR="00705D14" w:rsidRPr="00395B28">
        <w:rPr>
          <w:rFonts w:ascii="Times New Roman" w:hAnsi="Times New Roman" w:cs="Times New Roman"/>
        </w:rPr>
        <w:t>nel</w:t>
      </w:r>
      <w:r w:rsidR="00D06912" w:rsidRPr="00395B28">
        <w:rPr>
          <w:rFonts w:ascii="Times New Roman" w:hAnsi="Times New Roman" w:cs="Times New Roman"/>
        </w:rPr>
        <w:t xml:space="preserve"> divulgare la conoscenza dell’istituto.</w:t>
      </w:r>
    </w:p>
    <w:p w14:paraId="4FE60850" w14:textId="77777777" w:rsidR="00D001AB" w:rsidRPr="00395B28" w:rsidRDefault="00D001AB" w:rsidP="00D06912">
      <w:pPr>
        <w:jc w:val="both"/>
        <w:rPr>
          <w:rFonts w:ascii="Times New Roman" w:hAnsi="Times New Roman" w:cs="Times New Roman"/>
        </w:rPr>
      </w:pPr>
    </w:p>
    <w:p w14:paraId="46D9CB6A" w14:textId="77777777" w:rsidR="00D001AB" w:rsidRPr="00395B28" w:rsidRDefault="00D001AB" w:rsidP="00D06912">
      <w:pPr>
        <w:jc w:val="both"/>
        <w:rPr>
          <w:rFonts w:ascii="Times New Roman" w:hAnsi="Times New Roman" w:cs="Times New Roman"/>
        </w:rPr>
      </w:pPr>
    </w:p>
    <w:p w14:paraId="0EBEB69A" w14:textId="539081C1" w:rsidR="00D001AB" w:rsidRPr="00395B28" w:rsidRDefault="00D001AB" w:rsidP="00D06912">
      <w:pPr>
        <w:jc w:val="both"/>
        <w:rPr>
          <w:rFonts w:ascii="Times New Roman" w:hAnsi="Times New Roman" w:cs="Times New Roman"/>
        </w:rPr>
      </w:pPr>
    </w:p>
    <w:p w14:paraId="28CEECAF" w14:textId="567B9323" w:rsidR="008474B7" w:rsidRPr="00395B28" w:rsidRDefault="008474B7" w:rsidP="00D06912">
      <w:pPr>
        <w:jc w:val="both"/>
        <w:rPr>
          <w:rFonts w:ascii="Times New Roman" w:hAnsi="Times New Roman" w:cs="Times New Roman"/>
        </w:rPr>
      </w:pPr>
    </w:p>
    <w:sectPr w:rsidR="008474B7" w:rsidRPr="00395B28" w:rsidSect="00395B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985" w:right="1134" w:bottom="1985" w:left="1134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542D" w14:textId="77777777" w:rsidR="0003051E" w:rsidRDefault="0003051E" w:rsidP="009A2F28">
      <w:pPr>
        <w:spacing w:after="0" w:line="240" w:lineRule="auto"/>
      </w:pPr>
      <w:r>
        <w:separator/>
      </w:r>
    </w:p>
  </w:endnote>
  <w:endnote w:type="continuationSeparator" w:id="0">
    <w:p w14:paraId="1AB23975" w14:textId="77777777" w:rsidR="0003051E" w:rsidRDefault="0003051E" w:rsidP="009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EFB1DF1578">
    <w:altName w:val="Cambria"/>
    <w:panose1 w:val="00000000000000000000"/>
    <w:charset w:val="00"/>
    <w:family w:val="roman"/>
    <w:notTrueType/>
    <w:pitch w:val="default"/>
  </w:font>
  <w:font w:name="TrebuchetMS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84263"/>
      <w:docPartObj>
        <w:docPartGallery w:val="Page Numbers (Bottom of Page)"/>
        <w:docPartUnique/>
      </w:docPartObj>
    </w:sdtPr>
    <w:sdtContent>
      <w:p w14:paraId="769878DD" w14:textId="77777777" w:rsidR="00B763B9" w:rsidRDefault="00B763B9">
        <w:pPr>
          <w:pStyle w:val="Pidipagina"/>
          <w:jc w:val="right"/>
        </w:pPr>
      </w:p>
      <w:tbl>
        <w:tblPr>
          <w:tblW w:w="9100" w:type="dxa"/>
          <w:tblInd w:w="7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7513"/>
          <w:gridCol w:w="1587"/>
        </w:tblGrid>
        <w:tr w:rsidR="00B763B9" w:rsidRPr="00057DE0" w14:paraId="4EF8202B" w14:textId="77777777" w:rsidTr="00BB364A">
          <w:trPr>
            <w:trHeight w:val="280"/>
          </w:trPr>
          <w:tc>
            <w:tcPr>
              <w:tcW w:w="7513" w:type="dxa"/>
              <w:vAlign w:val="center"/>
            </w:tcPr>
            <w:p w14:paraId="52619D89" w14:textId="327AA573" w:rsidR="00B763B9" w:rsidRPr="00BA5A8F" w:rsidRDefault="00F53E2B" w:rsidP="00B763B9">
              <w:pPr>
                <w:pStyle w:val="Pidipagina"/>
                <w:rPr>
                  <w:rFonts w:ascii="Constantia" w:hAnsi="Constantia"/>
                  <w:sz w:val="16"/>
                  <w:szCs w:val="16"/>
                </w:rPr>
              </w:pPr>
              <w:r w:rsidRPr="00F53E2B">
                <w:rPr>
                  <w:rFonts w:ascii="Constantia" w:hAnsi="Constantia"/>
                  <w:snapToGrid w:val="0"/>
                  <w:sz w:val="16"/>
                  <w:szCs w:val="16"/>
                </w:rPr>
                <w:t xml:space="preserve">Regolamento relativo alla procedura di segnalazione di illeciti - whistleblowing </w:t>
              </w:r>
              <w:r w:rsidR="00B763B9">
                <w:rPr>
                  <w:rFonts w:ascii="Constantia" w:hAnsi="Constantia"/>
                  <w:snapToGrid w:val="0"/>
                  <w:sz w:val="16"/>
                  <w:szCs w:val="16"/>
                </w:rPr>
                <w:t>Rev00_202</w:t>
              </w:r>
              <w:r>
                <w:rPr>
                  <w:rFonts w:ascii="Constantia" w:hAnsi="Constantia"/>
                  <w:snapToGrid w:val="0"/>
                  <w:sz w:val="16"/>
                  <w:szCs w:val="16"/>
                </w:rPr>
                <w:t>3</w:t>
              </w:r>
            </w:p>
          </w:tc>
          <w:tc>
            <w:tcPr>
              <w:tcW w:w="1587" w:type="dxa"/>
              <w:vAlign w:val="center"/>
            </w:tcPr>
            <w:p w14:paraId="05E5764D" w14:textId="3FCA00E1" w:rsidR="00B763B9" w:rsidRPr="00BA5A8F" w:rsidRDefault="00B763B9" w:rsidP="00B763B9">
              <w:pPr>
                <w:pStyle w:val="Pidipagina"/>
                <w:jc w:val="right"/>
                <w:rPr>
                  <w:rFonts w:ascii="Constantia" w:hAnsi="Constantia"/>
                  <w:sz w:val="16"/>
                  <w:szCs w:val="16"/>
                </w:rPr>
              </w:pPr>
              <w:r w:rsidRPr="00BA5A8F">
                <w:rPr>
                  <w:rFonts w:ascii="Constantia" w:hAnsi="Constantia"/>
                  <w:sz w:val="16"/>
                  <w:szCs w:val="16"/>
                </w:rPr>
                <w:t xml:space="preserve">pag. 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begin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instrText xml:space="preserve"> PAGE </w:instrTex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separate"/>
              </w:r>
              <w:r w:rsidR="00E90D72">
                <w:rPr>
                  <w:rFonts w:ascii="Constantia" w:hAnsi="Constantia"/>
                  <w:noProof/>
                  <w:sz w:val="16"/>
                  <w:szCs w:val="16"/>
                </w:rPr>
                <w:t>2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end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t xml:space="preserve"> di 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begin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instrText xml:space="preserve"> NUMPAGES </w:instrTex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separate"/>
              </w:r>
              <w:r w:rsidR="00E90D72">
                <w:rPr>
                  <w:rFonts w:ascii="Constantia" w:hAnsi="Constantia"/>
                  <w:noProof/>
                  <w:sz w:val="16"/>
                  <w:szCs w:val="16"/>
                </w:rPr>
                <w:t>13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end"/>
              </w:r>
            </w:p>
          </w:tc>
        </w:tr>
      </w:tbl>
      <w:p w14:paraId="56D2E305" w14:textId="6A5C6B97" w:rsidR="009A2F28" w:rsidRDefault="00000000">
        <w:pPr>
          <w:pStyle w:val="Pidipagina"/>
          <w:jc w:val="right"/>
        </w:pPr>
      </w:p>
    </w:sdtContent>
  </w:sdt>
  <w:p w14:paraId="1C2FEF71" w14:textId="77777777" w:rsidR="009A2F28" w:rsidRDefault="009A2F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109439"/>
      <w:docPartObj>
        <w:docPartGallery w:val="Page Numbers (Bottom of Page)"/>
        <w:docPartUnique/>
      </w:docPartObj>
    </w:sdtPr>
    <w:sdtContent>
      <w:p w14:paraId="229F7CA4" w14:textId="77777777" w:rsidR="00B763B9" w:rsidRDefault="00B763B9">
        <w:pPr>
          <w:pStyle w:val="Pidipagina"/>
          <w:jc w:val="right"/>
        </w:pPr>
      </w:p>
      <w:tbl>
        <w:tblPr>
          <w:tblW w:w="9100" w:type="dxa"/>
          <w:tblInd w:w="70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7513"/>
          <w:gridCol w:w="1587"/>
        </w:tblGrid>
        <w:tr w:rsidR="00B763B9" w:rsidRPr="00057DE0" w14:paraId="52AA0879" w14:textId="77777777" w:rsidTr="00BB364A">
          <w:trPr>
            <w:trHeight w:val="280"/>
          </w:trPr>
          <w:tc>
            <w:tcPr>
              <w:tcW w:w="7513" w:type="dxa"/>
              <w:vAlign w:val="center"/>
            </w:tcPr>
            <w:p w14:paraId="5B7D7179" w14:textId="04A965D5" w:rsidR="00B763B9" w:rsidRPr="00BA5A8F" w:rsidRDefault="00F53E2B" w:rsidP="00B763B9">
              <w:pPr>
                <w:pStyle w:val="Pidipagina"/>
                <w:rPr>
                  <w:rFonts w:ascii="Constantia" w:hAnsi="Constantia"/>
                  <w:sz w:val="16"/>
                  <w:szCs w:val="16"/>
                </w:rPr>
              </w:pPr>
              <w:r w:rsidRPr="00F53E2B">
                <w:rPr>
                  <w:rFonts w:ascii="Constantia" w:hAnsi="Constantia"/>
                  <w:snapToGrid w:val="0"/>
                  <w:sz w:val="16"/>
                  <w:szCs w:val="16"/>
                </w:rPr>
                <w:t xml:space="preserve">Regolamento relativo alla procedura di segnalazione di illeciti - whistleblowing </w:t>
              </w:r>
              <w:r w:rsidR="00B763B9">
                <w:rPr>
                  <w:rFonts w:ascii="Constantia" w:hAnsi="Constantia"/>
                  <w:snapToGrid w:val="0"/>
                  <w:sz w:val="16"/>
                  <w:szCs w:val="16"/>
                </w:rPr>
                <w:t>Rev00_202</w:t>
              </w:r>
              <w:r>
                <w:rPr>
                  <w:rFonts w:ascii="Constantia" w:hAnsi="Constantia"/>
                  <w:snapToGrid w:val="0"/>
                  <w:sz w:val="16"/>
                  <w:szCs w:val="16"/>
                </w:rPr>
                <w:t>3</w:t>
              </w:r>
            </w:p>
          </w:tc>
          <w:tc>
            <w:tcPr>
              <w:tcW w:w="1587" w:type="dxa"/>
              <w:vAlign w:val="center"/>
            </w:tcPr>
            <w:p w14:paraId="76771D40" w14:textId="660594CD" w:rsidR="00B763B9" w:rsidRPr="00BA5A8F" w:rsidRDefault="00B763B9" w:rsidP="00B763B9">
              <w:pPr>
                <w:pStyle w:val="Pidipagina"/>
                <w:jc w:val="right"/>
                <w:rPr>
                  <w:rFonts w:ascii="Constantia" w:hAnsi="Constantia"/>
                  <w:sz w:val="16"/>
                  <w:szCs w:val="16"/>
                </w:rPr>
              </w:pPr>
              <w:r w:rsidRPr="00BA5A8F">
                <w:rPr>
                  <w:rFonts w:ascii="Constantia" w:hAnsi="Constantia"/>
                  <w:sz w:val="16"/>
                  <w:szCs w:val="16"/>
                </w:rPr>
                <w:t xml:space="preserve">pag. 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begin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instrText xml:space="preserve"> PAGE </w:instrTex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separate"/>
              </w:r>
              <w:r w:rsidR="00E90D72">
                <w:rPr>
                  <w:rFonts w:ascii="Constantia" w:hAnsi="Constantia"/>
                  <w:noProof/>
                  <w:sz w:val="16"/>
                  <w:szCs w:val="16"/>
                </w:rPr>
                <w:t>13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end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t xml:space="preserve"> di 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begin"/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instrText xml:space="preserve"> NUMPAGES </w:instrTex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separate"/>
              </w:r>
              <w:r w:rsidR="00E90D72">
                <w:rPr>
                  <w:rFonts w:ascii="Constantia" w:hAnsi="Constantia"/>
                  <w:noProof/>
                  <w:sz w:val="16"/>
                  <w:szCs w:val="16"/>
                </w:rPr>
                <w:t>13</w:t>
              </w:r>
              <w:r w:rsidRPr="00BA5A8F">
                <w:rPr>
                  <w:rFonts w:ascii="Constantia" w:hAnsi="Constantia"/>
                  <w:sz w:val="16"/>
                  <w:szCs w:val="16"/>
                </w:rPr>
                <w:fldChar w:fldCharType="end"/>
              </w:r>
            </w:p>
          </w:tc>
        </w:tr>
      </w:tbl>
      <w:p w14:paraId="1BA2852C" w14:textId="336111BF" w:rsidR="00B95CA3" w:rsidRDefault="00000000">
        <w:pPr>
          <w:pStyle w:val="Pidipagina"/>
          <w:jc w:val="right"/>
        </w:pPr>
      </w:p>
    </w:sdtContent>
  </w:sdt>
  <w:p w14:paraId="2D42426E" w14:textId="77777777" w:rsidR="00B95CA3" w:rsidRDefault="00B95C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DD95" w14:textId="77777777" w:rsidR="00F53E2B" w:rsidRDefault="00F53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61E8" w14:textId="77777777" w:rsidR="0003051E" w:rsidRDefault="0003051E" w:rsidP="009A2F28">
      <w:pPr>
        <w:spacing w:after="0" w:line="240" w:lineRule="auto"/>
      </w:pPr>
      <w:r>
        <w:separator/>
      </w:r>
    </w:p>
  </w:footnote>
  <w:footnote w:type="continuationSeparator" w:id="0">
    <w:p w14:paraId="42951392" w14:textId="77777777" w:rsidR="0003051E" w:rsidRDefault="0003051E" w:rsidP="009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111"/>
      <w:gridCol w:w="2551"/>
    </w:tblGrid>
    <w:tr w:rsidR="00B763B9" w:rsidRPr="009423BE" w14:paraId="495441E5" w14:textId="77777777" w:rsidTr="00BB364A">
      <w:trPr>
        <w:trHeight w:val="1141"/>
      </w:trPr>
      <w:tc>
        <w:tcPr>
          <w:tcW w:w="2480" w:type="dxa"/>
        </w:tcPr>
        <w:p w14:paraId="66655022" w14:textId="77777777" w:rsidR="00B763B9" w:rsidRPr="006E5F25" w:rsidRDefault="00B763B9" w:rsidP="00B763B9">
          <w:pPr>
            <w:pStyle w:val="Intestazione"/>
            <w:jc w:val="center"/>
            <w:rPr>
              <w:rFonts w:ascii="Verdana" w:hAnsi="Verdana"/>
              <w:b/>
              <w:snapToGrid w:val="0"/>
              <w:color w:val="000000"/>
            </w:rPr>
          </w:pPr>
          <w:r w:rsidRPr="00C31AA8">
            <w:rPr>
              <w:noProof/>
              <w:lang w:eastAsia="it-IT"/>
            </w:rPr>
            <w:drawing>
              <wp:inline distT="0" distB="0" distL="0" distR="0" wp14:anchorId="4070CC3A" wp14:editId="4257A556">
                <wp:extent cx="657225" cy="8382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right w:val="nil"/>
          </w:tcBorders>
          <w:vAlign w:val="center"/>
        </w:tcPr>
        <w:p w14:paraId="7557B661" w14:textId="041BF7A9" w:rsidR="00E90D72" w:rsidRDefault="00E90D72" w:rsidP="00B763B9">
          <w:pPr>
            <w:spacing w:line="276" w:lineRule="auto"/>
            <w:jc w:val="center"/>
            <w:rPr>
              <w:rFonts w:ascii="Constantia" w:hAnsi="Constantia"/>
            </w:rPr>
          </w:pPr>
          <w:r>
            <w:rPr>
              <w:rFonts w:ascii="Constantia" w:hAnsi="Constantia"/>
            </w:rPr>
            <w:t>ALLEGATO 6</w:t>
          </w:r>
        </w:p>
        <w:p w14:paraId="014293D7" w14:textId="0A839780" w:rsidR="00B763B9" w:rsidRPr="003C648A" w:rsidRDefault="00B763B9" w:rsidP="00B763B9">
          <w:pPr>
            <w:spacing w:line="276" w:lineRule="auto"/>
            <w:jc w:val="center"/>
            <w:rPr>
              <w:rFonts w:ascii="Constantia" w:hAnsi="Constantia"/>
            </w:rPr>
          </w:pPr>
          <w:r w:rsidRPr="00B763B9">
            <w:rPr>
              <w:rFonts w:ascii="Constantia" w:hAnsi="Constantia"/>
            </w:rPr>
            <w:t>Regolamento relativo alla procedura di segnalazione di illeciti - whistleblowing</w:t>
          </w:r>
        </w:p>
      </w:tc>
      <w:tc>
        <w:tcPr>
          <w:tcW w:w="2551" w:type="dxa"/>
          <w:tcBorders>
            <w:left w:val="nil"/>
          </w:tcBorders>
          <w:vAlign w:val="center"/>
        </w:tcPr>
        <w:p w14:paraId="722E4697" w14:textId="1EA4B13E" w:rsidR="00B763B9" w:rsidRPr="003C648A" w:rsidRDefault="00B763B9" w:rsidP="00B763B9">
          <w:pPr>
            <w:spacing w:line="276" w:lineRule="auto"/>
            <w:jc w:val="center"/>
            <w:rPr>
              <w:rFonts w:ascii="Constantia" w:hAnsi="Constantia"/>
            </w:rPr>
          </w:pPr>
          <w:r>
            <w:rPr>
              <w:rFonts w:ascii="Constantia" w:hAnsi="Constantia"/>
            </w:rPr>
            <w:t>Rev00_2023</w:t>
          </w:r>
        </w:p>
        <w:p w14:paraId="7457047E" w14:textId="77777777" w:rsidR="00B763B9" w:rsidRPr="003C648A" w:rsidRDefault="00B763B9" w:rsidP="00B763B9">
          <w:pPr>
            <w:pStyle w:val="Intestazione"/>
            <w:jc w:val="center"/>
            <w:rPr>
              <w:rFonts w:ascii="Constantia" w:hAnsi="Constantia"/>
              <w:b/>
              <w:lang w:val="fr-FR"/>
            </w:rPr>
          </w:pPr>
        </w:p>
      </w:tc>
    </w:tr>
  </w:tbl>
  <w:p w14:paraId="505B6178" w14:textId="77777777" w:rsidR="00B763B9" w:rsidRDefault="00B763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111"/>
      <w:gridCol w:w="2551"/>
    </w:tblGrid>
    <w:tr w:rsidR="00B763B9" w:rsidRPr="009423BE" w14:paraId="6086419D" w14:textId="77777777" w:rsidTr="00BB364A">
      <w:trPr>
        <w:trHeight w:val="1141"/>
      </w:trPr>
      <w:tc>
        <w:tcPr>
          <w:tcW w:w="2480" w:type="dxa"/>
        </w:tcPr>
        <w:p w14:paraId="6A87E0E7" w14:textId="77777777" w:rsidR="00B763B9" w:rsidRPr="006E5F25" w:rsidRDefault="00B763B9" w:rsidP="00B763B9">
          <w:pPr>
            <w:pStyle w:val="Intestazione"/>
            <w:jc w:val="center"/>
            <w:rPr>
              <w:rFonts w:ascii="Verdana" w:hAnsi="Verdana"/>
              <w:b/>
              <w:snapToGrid w:val="0"/>
              <w:color w:val="000000"/>
            </w:rPr>
          </w:pPr>
          <w:r w:rsidRPr="00C31AA8">
            <w:rPr>
              <w:noProof/>
              <w:lang w:eastAsia="it-IT"/>
            </w:rPr>
            <w:drawing>
              <wp:inline distT="0" distB="0" distL="0" distR="0" wp14:anchorId="199010E9" wp14:editId="46E56B33">
                <wp:extent cx="657225" cy="8382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right w:val="nil"/>
          </w:tcBorders>
          <w:vAlign w:val="center"/>
        </w:tcPr>
        <w:p w14:paraId="4623DD55" w14:textId="71354103" w:rsidR="00E90D72" w:rsidRDefault="00E90D72" w:rsidP="00B763B9">
          <w:pPr>
            <w:spacing w:line="276" w:lineRule="auto"/>
            <w:jc w:val="center"/>
            <w:rPr>
              <w:rFonts w:ascii="Constantia" w:hAnsi="Constantia"/>
            </w:rPr>
          </w:pPr>
          <w:r>
            <w:rPr>
              <w:rFonts w:ascii="Constantia" w:hAnsi="Constantia"/>
            </w:rPr>
            <w:t>ALLEGATO 6</w:t>
          </w:r>
        </w:p>
        <w:p w14:paraId="79CBE34B" w14:textId="6ED395B9" w:rsidR="00B763B9" w:rsidRPr="003C648A" w:rsidRDefault="00B763B9" w:rsidP="00B763B9">
          <w:pPr>
            <w:spacing w:line="276" w:lineRule="auto"/>
            <w:jc w:val="center"/>
            <w:rPr>
              <w:rFonts w:ascii="Constantia" w:hAnsi="Constantia"/>
            </w:rPr>
          </w:pPr>
          <w:r w:rsidRPr="00B763B9">
            <w:rPr>
              <w:rFonts w:ascii="Constantia" w:hAnsi="Constantia"/>
            </w:rPr>
            <w:t>Regolamento relativo alla procedura di segnalazione di illeciti - whistleblowing</w:t>
          </w:r>
        </w:p>
      </w:tc>
      <w:tc>
        <w:tcPr>
          <w:tcW w:w="2551" w:type="dxa"/>
          <w:tcBorders>
            <w:left w:val="nil"/>
          </w:tcBorders>
          <w:vAlign w:val="center"/>
        </w:tcPr>
        <w:p w14:paraId="1DDBAB3C" w14:textId="77777777" w:rsidR="00B763B9" w:rsidRPr="003C648A" w:rsidRDefault="00B763B9" w:rsidP="00B763B9">
          <w:pPr>
            <w:spacing w:line="276" w:lineRule="auto"/>
            <w:jc w:val="center"/>
            <w:rPr>
              <w:rFonts w:ascii="Constantia" w:hAnsi="Constantia"/>
            </w:rPr>
          </w:pPr>
          <w:r>
            <w:rPr>
              <w:rFonts w:ascii="Constantia" w:hAnsi="Constantia"/>
            </w:rPr>
            <w:t>Rev00_2023</w:t>
          </w:r>
        </w:p>
        <w:p w14:paraId="0F44E15C" w14:textId="77777777" w:rsidR="00B763B9" w:rsidRPr="003C648A" w:rsidRDefault="00B763B9" w:rsidP="00B763B9">
          <w:pPr>
            <w:pStyle w:val="Intestazione"/>
            <w:jc w:val="center"/>
            <w:rPr>
              <w:rFonts w:ascii="Constantia" w:hAnsi="Constantia"/>
              <w:b/>
              <w:lang w:val="fr-FR"/>
            </w:rPr>
          </w:pPr>
        </w:p>
      </w:tc>
    </w:tr>
  </w:tbl>
  <w:p w14:paraId="29F120CF" w14:textId="77777777" w:rsidR="00B763B9" w:rsidRPr="00B763B9" w:rsidRDefault="00B763B9" w:rsidP="00B763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35F2" w14:textId="77777777" w:rsidR="00F53E2B" w:rsidRDefault="00F53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1E1"/>
    <w:multiLevelType w:val="hybridMultilevel"/>
    <w:tmpl w:val="8006C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1BC"/>
    <w:multiLevelType w:val="hybridMultilevel"/>
    <w:tmpl w:val="90CC5E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921785"/>
    <w:multiLevelType w:val="hybridMultilevel"/>
    <w:tmpl w:val="EBBC5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28F"/>
    <w:multiLevelType w:val="hybridMultilevel"/>
    <w:tmpl w:val="A3F6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6ADE"/>
    <w:multiLevelType w:val="hybridMultilevel"/>
    <w:tmpl w:val="D0944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7D5"/>
    <w:multiLevelType w:val="hybridMultilevel"/>
    <w:tmpl w:val="C8B6A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F02E2"/>
    <w:multiLevelType w:val="hybridMultilevel"/>
    <w:tmpl w:val="4740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5377">
    <w:abstractNumId w:val="1"/>
  </w:num>
  <w:num w:numId="2" w16cid:durableId="1116410100">
    <w:abstractNumId w:val="3"/>
  </w:num>
  <w:num w:numId="3" w16cid:durableId="1416631941">
    <w:abstractNumId w:val="4"/>
  </w:num>
  <w:num w:numId="4" w16cid:durableId="1540243215">
    <w:abstractNumId w:val="0"/>
  </w:num>
  <w:num w:numId="5" w16cid:durableId="1174881586">
    <w:abstractNumId w:val="6"/>
  </w:num>
  <w:num w:numId="6" w16cid:durableId="1173838668">
    <w:abstractNumId w:val="2"/>
  </w:num>
  <w:num w:numId="7" w16cid:durableId="118109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CB"/>
    <w:rsid w:val="0003051E"/>
    <w:rsid w:val="000615DC"/>
    <w:rsid w:val="00076F70"/>
    <w:rsid w:val="00084832"/>
    <w:rsid w:val="000C42C3"/>
    <w:rsid w:val="000F275E"/>
    <w:rsid w:val="00106632"/>
    <w:rsid w:val="00117ADB"/>
    <w:rsid w:val="00122473"/>
    <w:rsid w:val="001310AD"/>
    <w:rsid w:val="00136462"/>
    <w:rsid w:val="00156230"/>
    <w:rsid w:val="00160F92"/>
    <w:rsid w:val="00174B7B"/>
    <w:rsid w:val="00180035"/>
    <w:rsid w:val="00183338"/>
    <w:rsid w:val="001A0D4E"/>
    <w:rsid w:val="001B6963"/>
    <w:rsid w:val="001B7C9B"/>
    <w:rsid w:val="001C58F6"/>
    <w:rsid w:val="001C6612"/>
    <w:rsid w:val="00222421"/>
    <w:rsid w:val="00234DEE"/>
    <w:rsid w:val="00243C5A"/>
    <w:rsid w:val="00257A7E"/>
    <w:rsid w:val="0027240E"/>
    <w:rsid w:val="002B70AC"/>
    <w:rsid w:val="002D3A63"/>
    <w:rsid w:val="002F2E9D"/>
    <w:rsid w:val="00306995"/>
    <w:rsid w:val="00310266"/>
    <w:rsid w:val="00315477"/>
    <w:rsid w:val="00334903"/>
    <w:rsid w:val="003629EE"/>
    <w:rsid w:val="0036643B"/>
    <w:rsid w:val="003674BA"/>
    <w:rsid w:val="003819D1"/>
    <w:rsid w:val="00392FFE"/>
    <w:rsid w:val="00393041"/>
    <w:rsid w:val="00395B28"/>
    <w:rsid w:val="00416D58"/>
    <w:rsid w:val="00417562"/>
    <w:rsid w:val="004213C5"/>
    <w:rsid w:val="00422DE3"/>
    <w:rsid w:val="00423A0A"/>
    <w:rsid w:val="00432519"/>
    <w:rsid w:val="004559B7"/>
    <w:rsid w:val="004C23CE"/>
    <w:rsid w:val="00535567"/>
    <w:rsid w:val="005424A9"/>
    <w:rsid w:val="00554266"/>
    <w:rsid w:val="005605E7"/>
    <w:rsid w:val="00575843"/>
    <w:rsid w:val="0057597B"/>
    <w:rsid w:val="00590333"/>
    <w:rsid w:val="005C37FD"/>
    <w:rsid w:val="005D31E2"/>
    <w:rsid w:val="005F7FF6"/>
    <w:rsid w:val="00601349"/>
    <w:rsid w:val="0060316D"/>
    <w:rsid w:val="00603196"/>
    <w:rsid w:val="0062632D"/>
    <w:rsid w:val="006350BA"/>
    <w:rsid w:val="00645270"/>
    <w:rsid w:val="00662646"/>
    <w:rsid w:val="006C29CA"/>
    <w:rsid w:val="006D66D4"/>
    <w:rsid w:val="006E7401"/>
    <w:rsid w:val="006F3B56"/>
    <w:rsid w:val="00705D14"/>
    <w:rsid w:val="00733B00"/>
    <w:rsid w:val="007457AD"/>
    <w:rsid w:val="00765A7F"/>
    <w:rsid w:val="00782009"/>
    <w:rsid w:val="0079670F"/>
    <w:rsid w:val="007A6C06"/>
    <w:rsid w:val="007B5574"/>
    <w:rsid w:val="007D59C2"/>
    <w:rsid w:val="007E3102"/>
    <w:rsid w:val="007E77A8"/>
    <w:rsid w:val="00813A2D"/>
    <w:rsid w:val="00823CC5"/>
    <w:rsid w:val="008474B7"/>
    <w:rsid w:val="008613C5"/>
    <w:rsid w:val="008A30E3"/>
    <w:rsid w:val="00900D7E"/>
    <w:rsid w:val="00905BB0"/>
    <w:rsid w:val="00917C9A"/>
    <w:rsid w:val="0092547F"/>
    <w:rsid w:val="009320C4"/>
    <w:rsid w:val="00945293"/>
    <w:rsid w:val="009A2F28"/>
    <w:rsid w:val="009D1514"/>
    <w:rsid w:val="009E4CD2"/>
    <w:rsid w:val="009E5CAA"/>
    <w:rsid w:val="00A13483"/>
    <w:rsid w:val="00A46B55"/>
    <w:rsid w:val="00A54669"/>
    <w:rsid w:val="00A566D7"/>
    <w:rsid w:val="00A83FAE"/>
    <w:rsid w:val="00A85BE5"/>
    <w:rsid w:val="00AB306F"/>
    <w:rsid w:val="00AD311C"/>
    <w:rsid w:val="00AF5786"/>
    <w:rsid w:val="00B20074"/>
    <w:rsid w:val="00B51A5B"/>
    <w:rsid w:val="00B5504B"/>
    <w:rsid w:val="00B60B61"/>
    <w:rsid w:val="00B763B9"/>
    <w:rsid w:val="00B76F70"/>
    <w:rsid w:val="00B827A9"/>
    <w:rsid w:val="00B95CA3"/>
    <w:rsid w:val="00BA283B"/>
    <w:rsid w:val="00BB27CA"/>
    <w:rsid w:val="00BD459C"/>
    <w:rsid w:val="00C042E6"/>
    <w:rsid w:val="00C13AA7"/>
    <w:rsid w:val="00C37AB1"/>
    <w:rsid w:val="00C40356"/>
    <w:rsid w:val="00C46D58"/>
    <w:rsid w:val="00C5435E"/>
    <w:rsid w:val="00C63364"/>
    <w:rsid w:val="00C64CD8"/>
    <w:rsid w:val="00C8178B"/>
    <w:rsid w:val="00C82322"/>
    <w:rsid w:val="00CC4C52"/>
    <w:rsid w:val="00CD5E19"/>
    <w:rsid w:val="00D001AB"/>
    <w:rsid w:val="00D06912"/>
    <w:rsid w:val="00D16705"/>
    <w:rsid w:val="00D43551"/>
    <w:rsid w:val="00D91958"/>
    <w:rsid w:val="00D96D63"/>
    <w:rsid w:val="00DC28D9"/>
    <w:rsid w:val="00E020D1"/>
    <w:rsid w:val="00E06E88"/>
    <w:rsid w:val="00E12BA5"/>
    <w:rsid w:val="00E202D0"/>
    <w:rsid w:val="00E25D77"/>
    <w:rsid w:val="00E2772D"/>
    <w:rsid w:val="00E90D72"/>
    <w:rsid w:val="00EA2740"/>
    <w:rsid w:val="00EB3B18"/>
    <w:rsid w:val="00EE71CB"/>
    <w:rsid w:val="00F1445F"/>
    <w:rsid w:val="00F4010E"/>
    <w:rsid w:val="00F44F30"/>
    <w:rsid w:val="00F46976"/>
    <w:rsid w:val="00F53E2B"/>
    <w:rsid w:val="00F63BC0"/>
    <w:rsid w:val="00F774F4"/>
    <w:rsid w:val="00F858E9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4DC7"/>
  <w15:chartTrackingRefBased/>
  <w15:docId w15:val="{8AFE65CD-1A2C-4E85-896D-A28E3E4F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AB1"/>
    <w:pPr>
      <w:ind w:left="720"/>
      <w:contextualSpacing/>
    </w:pPr>
  </w:style>
  <w:style w:type="paragraph" w:styleId="Revisione">
    <w:name w:val="Revision"/>
    <w:hidden/>
    <w:uiPriority w:val="99"/>
    <w:semiHidden/>
    <w:rsid w:val="008613C5"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662646"/>
    <w:rPr>
      <w:rFonts w:ascii="FEFB1DF1578" w:hAnsi="FEFB1DF1578" w:hint="default"/>
      <w:b w:val="0"/>
      <w:bCs w:val="0"/>
      <w:i w:val="0"/>
      <w:iCs w:val="0"/>
      <w:color w:val="242021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626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6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6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6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64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275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275E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590333"/>
    <w:rPr>
      <w:rFonts w:ascii="TrebuchetMS-Italic" w:hAnsi="TrebuchetMS-Italic" w:hint="default"/>
      <w:b w:val="0"/>
      <w:bCs w:val="0"/>
      <w:i/>
      <w:i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A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F28"/>
  </w:style>
  <w:style w:type="paragraph" w:styleId="Pidipagina">
    <w:name w:val="footer"/>
    <w:basedOn w:val="Normale"/>
    <w:link w:val="PidipaginaCarattere"/>
    <w:uiPriority w:val="99"/>
    <w:unhideWhenUsed/>
    <w:rsid w:val="009A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F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421"/>
    <w:rPr>
      <w:rFonts w:ascii="Segoe UI" w:hAnsi="Segoe UI" w:cs="Segoe UI"/>
      <w:sz w:val="18"/>
      <w:szCs w:val="18"/>
    </w:rPr>
  </w:style>
  <w:style w:type="character" w:customStyle="1" w:styleId="fontfrancois">
    <w:name w:val="font_francois"/>
    <w:rsid w:val="003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corruzione.it/-/whistleblow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bcm.segnalazioni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cm.segnalazioni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bcm.segnalazioni.net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bcm.segnalazioni.net/" TargetMode="External"/><Relationship Id="rId14" Type="http://schemas.openxmlformats.org/officeDocument/2006/relationships/hyperlink" Target="http://www.cbcm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6FD8-8D83-4462-896F-D56663B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Rossini</dc:creator>
  <cp:keywords/>
  <dc:description/>
  <cp:lastModifiedBy>Gianpaolo Ferrari</cp:lastModifiedBy>
  <cp:revision>26</cp:revision>
  <cp:lastPrinted>2023-12-18T17:21:00Z</cp:lastPrinted>
  <dcterms:created xsi:type="dcterms:W3CDTF">2023-10-30T16:17:00Z</dcterms:created>
  <dcterms:modified xsi:type="dcterms:W3CDTF">2023-12-29T10:10:00Z</dcterms:modified>
</cp:coreProperties>
</file>